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B7" w:rsidRDefault="005A6BB7" w:rsidP="005A6BB7">
      <w:pPr>
        <w:pStyle w:val="Default"/>
        <w:jc w:val="right"/>
        <w:rPr>
          <w:i/>
          <w:iCs/>
          <w:sz w:val="22"/>
          <w:szCs w:val="22"/>
        </w:rPr>
      </w:pPr>
    </w:p>
    <w:p w:rsidR="005A6BB7" w:rsidRDefault="005A6BB7" w:rsidP="005A6BB7">
      <w:pPr>
        <w:pStyle w:val="Default"/>
        <w:jc w:val="right"/>
        <w:rPr>
          <w:i/>
          <w:iCs/>
          <w:sz w:val="22"/>
          <w:szCs w:val="22"/>
        </w:rPr>
      </w:pPr>
      <w:r>
        <w:rPr>
          <w:i/>
          <w:iCs/>
          <w:sz w:val="22"/>
          <w:szCs w:val="22"/>
        </w:rPr>
        <w:t xml:space="preserve">При опубликовании ссылка </w:t>
      </w:r>
    </w:p>
    <w:p w:rsidR="005A6BB7" w:rsidRDefault="005A6BB7" w:rsidP="005A6BB7">
      <w:pPr>
        <w:pStyle w:val="Default"/>
        <w:jc w:val="right"/>
        <w:rPr>
          <w:sz w:val="22"/>
          <w:szCs w:val="22"/>
        </w:rPr>
      </w:pPr>
      <w:r>
        <w:rPr>
          <w:i/>
          <w:iCs/>
          <w:sz w:val="22"/>
          <w:szCs w:val="22"/>
        </w:rPr>
        <w:t>на Сах</w:t>
      </w:r>
      <w:proofErr w:type="gramStart"/>
      <w:r>
        <w:rPr>
          <w:i/>
          <w:iCs/>
          <w:sz w:val="22"/>
          <w:szCs w:val="22"/>
        </w:rPr>
        <w:t>а(</w:t>
      </w:r>
      <w:proofErr w:type="gramEnd"/>
      <w:r>
        <w:rPr>
          <w:i/>
          <w:iCs/>
          <w:sz w:val="22"/>
          <w:szCs w:val="22"/>
        </w:rPr>
        <w:t xml:space="preserve">Якутия)стат обязательна </w:t>
      </w:r>
    </w:p>
    <w:p w:rsidR="005A6BB7" w:rsidRDefault="005A6BB7" w:rsidP="005A6BB7">
      <w:pPr>
        <w:pStyle w:val="Default"/>
        <w:rPr>
          <w:b/>
          <w:bCs/>
          <w:sz w:val="20"/>
          <w:szCs w:val="20"/>
        </w:rPr>
      </w:pPr>
    </w:p>
    <w:p w:rsidR="005A6BB7" w:rsidRDefault="005A6BB7" w:rsidP="005A6BB7">
      <w:pPr>
        <w:pStyle w:val="Default"/>
        <w:rPr>
          <w:b/>
          <w:bCs/>
          <w:sz w:val="20"/>
          <w:szCs w:val="20"/>
        </w:rPr>
      </w:pPr>
    </w:p>
    <w:p w:rsidR="005A6BB7" w:rsidRDefault="005A6BB7" w:rsidP="005A6BB7">
      <w:pPr>
        <w:pStyle w:val="Default"/>
        <w:rPr>
          <w:b/>
          <w:bCs/>
          <w:sz w:val="20"/>
          <w:szCs w:val="20"/>
        </w:rPr>
      </w:pPr>
      <w:r>
        <w:rPr>
          <w:b/>
          <w:bCs/>
          <w:sz w:val="20"/>
          <w:szCs w:val="20"/>
        </w:rPr>
        <w:t xml:space="preserve">ТЕРРИТОРИАЛЬНЫЙ ОРГАН ФЕДЕРАЛЬНОЙ СЛУЖБЫ </w:t>
      </w:r>
    </w:p>
    <w:p w:rsidR="005A6BB7" w:rsidRDefault="005A6BB7" w:rsidP="005A6BB7">
      <w:pPr>
        <w:pStyle w:val="Default"/>
        <w:rPr>
          <w:b/>
          <w:bCs/>
          <w:sz w:val="20"/>
          <w:szCs w:val="20"/>
        </w:rPr>
      </w:pPr>
      <w:r>
        <w:rPr>
          <w:b/>
          <w:bCs/>
          <w:sz w:val="20"/>
          <w:szCs w:val="20"/>
        </w:rPr>
        <w:t xml:space="preserve">ГОСУДАРСТВЕННОЙ СТАТИСТИКИ </w:t>
      </w:r>
      <w:proofErr w:type="gramStart"/>
      <w:r>
        <w:rPr>
          <w:b/>
          <w:bCs/>
          <w:sz w:val="20"/>
          <w:szCs w:val="20"/>
        </w:rPr>
        <w:t>ПО</w:t>
      </w:r>
      <w:proofErr w:type="gramEnd"/>
      <w:r>
        <w:rPr>
          <w:b/>
          <w:bCs/>
          <w:sz w:val="20"/>
          <w:szCs w:val="20"/>
        </w:rPr>
        <w:t xml:space="preserve"> </w:t>
      </w:r>
    </w:p>
    <w:p w:rsidR="005A6BB7" w:rsidRDefault="005A6BB7" w:rsidP="005A6BB7">
      <w:pPr>
        <w:pStyle w:val="Default"/>
        <w:rPr>
          <w:sz w:val="20"/>
          <w:szCs w:val="20"/>
        </w:rPr>
      </w:pPr>
      <w:r>
        <w:rPr>
          <w:b/>
          <w:bCs/>
          <w:sz w:val="20"/>
          <w:szCs w:val="20"/>
        </w:rPr>
        <w:t xml:space="preserve">РЕСПУБЛИКЕ САХА (ЯКУТИЯ) </w:t>
      </w:r>
    </w:p>
    <w:p w:rsidR="005A6BB7" w:rsidRDefault="005A6BB7" w:rsidP="005A6BB7">
      <w:pPr>
        <w:pStyle w:val="Default"/>
        <w:spacing w:before="60"/>
        <w:rPr>
          <w:sz w:val="20"/>
          <w:szCs w:val="20"/>
        </w:rPr>
      </w:pPr>
      <w:r>
        <w:rPr>
          <w:b/>
          <w:bCs/>
          <w:sz w:val="20"/>
          <w:szCs w:val="20"/>
        </w:rPr>
        <w:t>- САХ</w:t>
      </w:r>
      <w:proofErr w:type="gramStart"/>
      <w:r>
        <w:rPr>
          <w:b/>
          <w:bCs/>
          <w:sz w:val="20"/>
          <w:szCs w:val="20"/>
        </w:rPr>
        <w:t>А(</w:t>
      </w:r>
      <w:proofErr w:type="gramEnd"/>
      <w:r>
        <w:rPr>
          <w:b/>
          <w:bCs/>
          <w:sz w:val="20"/>
          <w:szCs w:val="20"/>
        </w:rPr>
        <w:t xml:space="preserve">ЯКУТИЯ)СТАТ </w:t>
      </w:r>
    </w:p>
    <w:p w:rsidR="005A6BB7" w:rsidRDefault="005A6BB7" w:rsidP="005A6BB7">
      <w:pPr>
        <w:pStyle w:val="Default"/>
        <w:rPr>
          <w:rFonts w:ascii="Times New Roman" w:hAnsi="Times New Roman" w:cs="Times New Roman"/>
          <w:sz w:val="22"/>
          <w:szCs w:val="22"/>
        </w:rPr>
      </w:pPr>
    </w:p>
    <w:p w:rsidR="005A6BB7" w:rsidRDefault="005A6BB7" w:rsidP="005A6BB7">
      <w:pPr>
        <w:pStyle w:val="Default"/>
        <w:rPr>
          <w:rFonts w:ascii="Times New Roman" w:hAnsi="Times New Roman" w:cs="Times New Roman"/>
          <w:sz w:val="22"/>
          <w:szCs w:val="22"/>
        </w:rPr>
      </w:pPr>
    </w:p>
    <w:p w:rsidR="005A6BB7" w:rsidRPr="00C6210E" w:rsidRDefault="005A6BB7" w:rsidP="005A6BB7">
      <w:pPr>
        <w:pStyle w:val="Default"/>
        <w:rPr>
          <w:rFonts w:ascii="Times New Roman" w:hAnsi="Times New Roman" w:cs="Times New Roman"/>
        </w:rPr>
      </w:pPr>
      <w:r w:rsidRPr="00C6210E">
        <w:rPr>
          <w:rFonts w:ascii="Times New Roman" w:hAnsi="Times New Roman" w:cs="Times New Roman"/>
        </w:rPr>
        <w:t xml:space="preserve">ПРЕСС-ВЫПУСК </w:t>
      </w:r>
    </w:p>
    <w:p w:rsidR="005A6BB7" w:rsidRPr="00C6210E" w:rsidRDefault="005A6BB7" w:rsidP="005A6BB7">
      <w:pPr>
        <w:rPr>
          <w:b/>
          <w:shd w:val="clear" w:color="auto" w:fill="FFFFFF"/>
        </w:rPr>
      </w:pPr>
      <w:r w:rsidRPr="00C6210E">
        <w:t>№0</w:t>
      </w:r>
      <w:r>
        <w:t>1-35-</w:t>
      </w:r>
      <w:r w:rsidR="00FB32CB">
        <w:t>449</w:t>
      </w:r>
      <w:r w:rsidRPr="00C6210E">
        <w:t xml:space="preserve"> от </w:t>
      </w:r>
      <w:r>
        <w:t>27</w:t>
      </w:r>
      <w:r w:rsidRPr="00C6210E">
        <w:t>.09.2018г.</w:t>
      </w:r>
    </w:p>
    <w:p w:rsidR="005A6BB7" w:rsidRDefault="005A6BB7" w:rsidP="005A6BB7">
      <w:pPr>
        <w:pStyle w:val="Default"/>
        <w:rPr>
          <w:b/>
          <w:bCs/>
          <w:sz w:val="20"/>
          <w:szCs w:val="20"/>
        </w:rPr>
      </w:pPr>
    </w:p>
    <w:p w:rsidR="00F20F8B" w:rsidRDefault="00F20F8B" w:rsidP="0097561D">
      <w:pPr>
        <w:pStyle w:val="af6"/>
        <w:tabs>
          <w:tab w:val="left" w:pos="2868"/>
          <w:tab w:val="center" w:pos="4958"/>
          <w:tab w:val="left" w:pos="9072"/>
        </w:tabs>
        <w:spacing w:before="240" w:line="276" w:lineRule="auto"/>
        <w:ind w:firstLine="0"/>
        <w:jc w:val="center"/>
        <w:rPr>
          <w:b/>
          <w:bCs/>
          <w:lang w:val="ru-RU"/>
        </w:rPr>
      </w:pPr>
      <w:r w:rsidRPr="00F20F8B">
        <w:rPr>
          <w:b/>
          <w:bCs/>
          <w:lang w:val="ru-RU"/>
        </w:rPr>
        <w:t xml:space="preserve">О СОЦИАЛЬНО-ЭКОНОМИЧЕСКОЙ СИТУАЦИИ </w:t>
      </w:r>
    </w:p>
    <w:p w:rsidR="00F20F8B" w:rsidRPr="00F20F8B" w:rsidRDefault="00F20F8B" w:rsidP="00F20F8B">
      <w:pPr>
        <w:pStyle w:val="af6"/>
        <w:tabs>
          <w:tab w:val="left" w:pos="2868"/>
          <w:tab w:val="center" w:pos="4958"/>
          <w:tab w:val="left" w:pos="9072"/>
        </w:tabs>
        <w:spacing w:line="276" w:lineRule="auto"/>
        <w:ind w:firstLine="0"/>
        <w:jc w:val="center"/>
        <w:rPr>
          <w:b/>
          <w:bCs/>
          <w:lang w:val="ru-RU"/>
        </w:rPr>
      </w:pPr>
      <w:r w:rsidRPr="00F20F8B">
        <w:rPr>
          <w:b/>
          <w:bCs/>
          <w:lang w:val="ru-RU"/>
        </w:rPr>
        <w:t>В РЕСПУБЛИКЕ САХА (ЯКУТИЯ)</w:t>
      </w:r>
      <w:r>
        <w:rPr>
          <w:b/>
          <w:bCs/>
          <w:lang w:val="ru-RU"/>
        </w:rPr>
        <w:t xml:space="preserve"> В ЯНВАРЕ-АВГУСТЕ 2018г.</w:t>
      </w:r>
    </w:p>
    <w:p w:rsidR="0057499A" w:rsidRPr="00651953" w:rsidRDefault="0057499A" w:rsidP="0097561D">
      <w:pPr>
        <w:pStyle w:val="af6"/>
        <w:tabs>
          <w:tab w:val="left" w:pos="2868"/>
          <w:tab w:val="center" w:pos="4958"/>
          <w:tab w:val="left" w:pos="9072"/>
        </w:tabs>
        <w:spacing w:before="240" w:line="276" w:lineRule="auto"/>
        <w:ind w:firstLine="0"/>
        <w:jc w:val="center"/>
        <w:rPr>
          <w:lang w:val="ru-RU"/>
        </w:rPr>
      </w:pPr>
      <w:r w:rsidRPr="00651953">
        <w:rPr>
          <w:b/>
          <w:bCs/>
          <w:lang w:val="ru-RU"/>
        </w:rPr>
        <w:t>ОБОРОТ ОРГАНИЗАЦИЙ</w:t>
      </w:r>
    </w:p>
    <w:p w:rsidR="00591344" w:rsidRPr="00620AB7" w:rsidRDefault="0095404F" w:rsidP="00591344">
      <w:pPr>
        <w:spacing w:before="80"/>
        <w:ind w:firstLine="709"/>
        <w:jc w:val="both"/>
      </w:pPr>
      <w:r w:rsidRPr="0001176D">
        <w:rPr>
          <w:sz w:val="22"/>
          <w:szCs w:val="22"/>
        </w:rPr>
        <w:t>В январе</w:t>
      </w:r>
      <w:r w:rsidR="00E62584" w:rsidRPr="0001176D">
        <w:rPr>
          <w:sz w:val="22"/>
          <w:szCs w:val="22"/>
        </w:rPr>
        <w:t>-</w:t>
      </w:r>
      <w:r w:rsidR="0001176D" w:rsidRPr="0001176D">
        <w:rPr>
          <w:sz w:val="22"/>
          <w:szCs w:val="22"/>
        </w:rPr>
        <w:t>августе</w:t>
      </w:r>
      <w:r w:rsidRPr="0001176D">
        <w:rPr>
          <w:sz w:val="22"/>
          <w:szCs w:val="22"/>
        </w:rPr>
        <w:t xml:space="preserve"> 2018</w:t>
      </w:r>
      <w:r w:rsidR="00870BD9" w:rsidRPr="0001176D">
        <w:rPr>
          <w:sz w:val="22"/>
          <w:szCs w:val="22"/>
        </w:rPr>
        <w:t xml:space="preserve"> года </w:t>
      </w:r>
      <w:r w:rsidR="00870BD9" w:rsidRPr="0001176D">
        <w:rPr>
          <w:b/>
          <w:sz w:val="22"/>
          <w:szCs w:val="22"/>
        </w:rPr>
        <w:t>оборот организаций</w:t>
      </w:r>
      <w:r w:rsidR="00515974">
        <w:rPr>
          <w:b/>
          <w:sz w:val="22"/>
          <w:szCs w:val="22"/>
        </w:rPr>
        <w:t xml:space="preserve"> </w:t>
      </w:r>
      <w:r w:rsidR="001D5CD5" w:rsidRPr="0001176D">
        <w:rPr>
          <w:sz w:val="22"/>
          <w:szCs w:val="22"/>
        </w:rPr>
        <w:t xml:space="preserve">всех видов экономической деятельности </w:t>
      </w:r>
      <w:r w:rsidR="00870BD9" w:rsidRPr="0001176D">
        <w:rPr>
          <w:sz w:val="22"/>
          <w:szCs w:val="22"/>
        </w:rPr>
        <w:t>сост</w:t>
      </w:r>
      <w:r w:rsidR="00870BD9" w:rsidRPr="0001176D">
        <w:rPr>
          <w:sz w:val="22"/>
          <w:szCs w:val="22"/>
        </w:rPr>
        <w:t>а</w:t>
      </w:r>
      <w:r w:rsidR="00870BD9" w:rsidRPr="0001176D">
        <w:rPr>
          <w:sz w:val="22"/>
          <w:szCs w:val="22"/>
        </w:rPr>
        <w:t xml:space="preserve">вил </w:t>
      </w:r>
      <w:r w:rsidR="0001176D" w:rsidRPr="0001176D">
        <w:rPr>
          <w:sz w:val="22"/>
          <w:szCs w:val="22"/>
        </w:rPr>
        <w:t>884855,4</w:t>
      </w:r>
      <w:r w:rsidR="00030AB1">
        <w:rPr>
          <w:sz w:val="22"/>
          <w:szCs w:val="22"/>
        </w:rPr>
        <w:t xml:space="preserve"> </w:t>
      </w:r>
      <w:r w:rsidR="00870BD9" w:rsidRPr="0001176D">
        <w:rPr>
          <w:sz w:val="22"/>
          <w:szCs w:val="22"/>
        </w:rPr>
        <w:t>мл</w:t>
      </w:r>
      <w:r w:rsidR="00D660E0" w:rsidRPr="0001176D">
        <w:rPr>
          <w:sz w:val="22"/>
          <w:szCs w:val="22"/>
        </w:rPr>
        <w:t xml:space="preserve">н. </w:t>
      </w:r>
      <w:r w:rsidR="00870BD9" w:rsidRPr="0001176D">
        <w:rPr>
          <w:sz w:val="22"/>
          <w:szCs w:val="22"/>
        </w:rPr>
        <w:t xml:space="preserve">рублей, или </w:t>
      </w:r>
      <w:r w:rsidR="004112EA" w:rsidRPr="0001176D">
        <w:rPr>
          <w:sz w:val="22"/>
          <w:szCs w:val="22"/>
        </w:rPr>
        <w:t>1</w:t>
      </w:r>
      <w:r w:rsidR="0034201A" w:rsidRPr="0001176D">
        <w:rPr>
          <w:sz w:val="22"/>
          <w:szCs w:val="22"/>
        </w:rPr>
        <w:t>1</w:t>
      </w:r>
      <w:r w:rsidR="0001176D" w:rsidRPr="0001176D">
        <w:rPr>
          <w:sz w:val="22"/>
          <w:szCs w:val="22"/>
        </w:rPr>
        <w:t>9,3</w:t>
      </w:r>
      <w:r w:rsidR="00870BD9" w:rsidRPr="0001176D">
        <w:rPr>
          <w:sz w:val="22"/>
          <w:szCs w:val="22"/>
        </w:rPr>
        <w:t>% к соответствующему периоду предыдущего года</w:t>
      </w:r>
      <w:r w:rsidR="00EF4DAA" w:rsidRPr="0001176D">
        <w:rPr>
          <w:sz w:val="22"/>
          <w:szCs w:val="22"/>
        </w:rPr>
        <w:t xml:space="preserve"> в основном за счет увеличения оборота организаций по «добыче полезных ископаемых» (12</w:t>
      </w:r>
      <w:r w:rsidR="0001176D" w:rsidRPr="0001176D">
        <w:rPr>
          <w:sz w:val="22"/>
          <w:szCs w:val="22"/>
        </w:rPr>
        <w:t>9,7</w:t>
      </w:r>
      <w:r w:rsidR="00EF4DAA" w:rsidRPr="0001176D">
        <w:rPr>
          <w:sz w:val="22"/>
          <w:szCs w:val="22"/>
        </w:rPr>
        <w:t>%)</w:t>
      </w:r>
      <w:r w:rsidR="00870BD9" w:rsidRPr="0001176D">
        <w:rPr>
          <w:sz w:val="22"/>
          <w:szCs w:val="22"/>
        </w:rPr>
        <w:t xml:space="preserve">. </w:t>
      </w:r>
      <w:r w:rsidR="00651953" w:rsidRPr="0001176D">
        <w:rPr>
          <w:sz w:val="22"/>
          <w:szCs w:val="22"/>
        </w:rPr>
        <w:t>Также з</w:t>
      </w:r>
      <w:r w:rsidR="009D212F" w:rsidRPr="0001176D">
        <w:rPr>
          <w:sz w:val="22"/>
          <w:szCs w:val="22"/>
        </w:rPr>
        <w:t>начительное увеличение</w:t>
      </w:r>
      <w:r w:rsidRPr="0001176D">
        <w:rPr>
          <w:sz w:val="22"/>
          <w:szCs w:val="22"/>
        </w:rPr>
        <w:t xml:space="preserve"> оборота организаций </w:t>
      </w:r>
      <w:r w:rsidR="009D212F" w:rsidRPr="0001176D">
        <w:rPr>
          <w:sz w:val="22"/>
          <w:szCs w:val="22"/>
        </w:rPr>
        <w:t>наблюд</w:t>
      </w:r>
      <w:r w:rsidR="00BF2076" w:rsidRPr="0001176D">
        <w:rPr>
          <w:sz w:val="22"/>
          <w:szCs w:val="22"/>
        </w:rPr>
        <w:t>алось</w:t>
      </w:r>
      <w:r w:rsidR="009D212F" w:rsidRPr="0001176D">
        <w:rPr>
          <w:sz w:val="22"/>
          <w:szCs w:val="22"/>
        </w:rPr>
        <w:t xml:space="preserve"> по видам экономической деятельности </w:t>
      </w:r>
      <w:r w:rsidR="00591344" w:rsidRPr="0001176D">
        <w:rPr>
          <w:sz w:val="22"/>
          <w:szCs w:val="22"/>
        </w:rPr>
        <w:t>«</w:t>
      </w:r>
      <w:r w:rsidR="00515974">
        <w:rPr>
          <w:sz w:val="22"/>
          <w:szCs w:val="22"/>
        </w:rPr>
        <w:t>д</w:t>
      </w:r>
      <w:r w:rsidR="00591344" w:rsidRPr="0001176D">
        <w:rPr>
          <w:sz w:val="22"/>
          <w:szCs w:val="22"/>
        </w:rPr>
        <w:t>еятельность профессиональная, научная и техническая прочая» на 4</w:t>
      </w:r>
      <w:r w:rsidR="0001176D" w:rsidRPr="0001176D">
        <w:rPr>
          <w:sz w:val="22"/>
          <w:szCs w:val="22"/>
        </w:rPr>
        <w:t>1,8</w:t>
      </w:r>
      <w:r w:rsidR="00515974">
        <w:rPr>
          <w:sz w:val="22"/>
          <w:szCs w:val="22"/>
        </w:rPr>
        <w:t>%, «д</w:t>
      </w:r>
      <w:r w:rsidR="00591344" w:rsidRPr="0001176D">
        <w:rPr>
          <w:sz w:val="22"/>
          <w:szCs w:val="22"/>
        </w:rPr>
        <w:t>еятельность в области здравоохранения и социальных услуг» на 2</w:t>
      </w:r>
      <w:r w:rsidR="0001176D" w:rsidRPr="0001176D">
        <w:rPr>
          <w:sz w:val="22"/>
          <w:szCs w:val="22"/>
        </w:rPr>
        <w:t>0</w:t>
      </w:r>
      <w:r w:rsidR="00591344" w:rsidRPr="0001176D">
        <w:rPr>
          <w:sz w:val="22"/>
          <w:szCs w:val="22"/>
        </w:rPr>
        <w:t>,</w:t>
      </w:r>
      <w:r w:rsidR="0001176D" w:rsidRPr="0001176D">
        <w:rPr>
          <w:sz w:val="22"/>
          <w:szCs w:val="22"/>
        </w:rPr>
        <w:t>1</w:t>
      </w:r>
      <w:r w:rsidR="00591344" w:rsidRPr="0001176D">
        <w:rPr>
          <w:sz w:val="22"/>
          <w:szCs w:val="22"/>
        </w:rPr>
        <w:t>%. Снижение оборота отмечалось по виду экономической деятельности  «</w:t>
      </w:r>
      <w:r w:rsidR="00515974">
        <w:rPr>
          <w:sz w:val="22"/>
          <w:szCs w:val="22"/>
        </w:rPr>
        <w:t>о</w:t>
      </w:r>
      <w:r w:rsidR="00591344" w:rsidRPr="0001176D">
        <w:rPr>
          <w:sz w:val="22"/>
          <w:szCs w:val="22"/>
        </w:rPr>
        <w:t xml:space="preserve">беспечение электрической энергией, газом и паром; кондиционирование воздуха» - </w:t>
      </w:r>
      <w:r w:rsidR="0001176D" w:rsidRPr="0001176D">
        <w:rPr>
          <w:sz w:val="22"/>
          <w:szCs w:val="22"/>
        </w:rPr>
        <w:t>91,7</w:t>
      </w:r>
      <w:r w:rsidR="00591344" w:rsidRPr="0001176D">
        <w:rPr>
          <w:sz w:val="22"/>
          <w:szCs w:val="22"/>
        </w:rPr>
        <w:t>% к январю-</w:t>
      </w:r>
      <w:r w:rsidR="0001176D" w:rsidRPr="0001176D">
        <w:rPr>
          <w:sz w:val="22"/>
          <w:szCs w:val="22"/>
        </w:rPr>
        <w:t>августу</w:t>
      </w:r>
      <w:r w:rsidR="00591344" w:rsidRPr="0001176D">
        <w:rPr>
          <w:sz w:val="22"/>
          <w:szCs w:val="22"/>
        </w:rPr>
        <w:t xml:space="preserve"> 2017 года.</w:t>
      </w:r>
    </w:p>
    <w:p w:rsidR="00BA227C" w:rsidRPr="00D649A9" w:rsidRDefault="00BA227C" w:rsidP="00990FB7">
      <w:pPr>
        <w:pStyle w:val="af6"/>
        <w:spacing w:before="120"/>
        <w:ind w:firstLine="0"/>
        <w:jc w:val="center"/>
        <w:rPr>
          <w:lang w:val="ru-RU"/>
        </w:rPr>
      </w:pPr>
      <w:r w:rsidRPr="00D649A9">
        <w:rPr>
          <w:b/>
          <w:bCs/>
          <w:lang w:val="ru-RU"/>
        </w:rPr>
        <w:t>ПРОМЫШЛЕННОЕ ПРОИЗВОДСТВО</w:t>
      </w:r>
    </w:p>
    <w:p w:rsidR="00BA227C" w:rsidRPr="00AD355C" w:rsidRDefault="00BA227C" w:rsidP="00A74171">
      <w:pPr>
        <w:pStyle w:val="af6"/>
        <w:spacing w:before="80"/>
        <w:rPr>
          <w:lang w:val="ru-RU"/>
        </w:rPr>
      </w:pPr>
      <w:r w:rsidRPr="0001176D">
        <w:rPr>
          <w:lang w:val="ru-RU"/>
        </w:rPr>
        <w:t xml:space="preserve">В </w:t>
      </w:r>
      <w:r w:rsidR="00805ABB" w:rsidRPr="0001176D">
        <w:rPr>
          <w:lang w:val="ru-RU"/>
        </w:rPr>
        <w:t>январе</w:t>
      </w:r>
      <w:r w:rsidR="004112EA" w:rsidRPr="0001176D">
        <w:rPr>
          <w:lang w:val="ru-RU"/>
        </w:rPr>
        <w:t>-</w:t>
      </w:r>
      <w:r w:rsidR="0001176D" w:rsidRPr="0001176D">
        <w:rPr>
          <w:lang w:val="ru-RU"/>
        </w:rPr>
        <w:t>августе</w:t>
      </w:r>
      <w:r w:rsidRPr="0001176D">
        <w:rPr>
          <w:lang w:val="ru-RU"/>
        </w:rPr>
        <w:t xml:space="preserve"> 201</w:t>
      </w:r>
      <w:r w:rsidR="0095404F" w:rsidRPr="0001176D">
        <w:rPr>
          <w:lang w:val="ru-RU"/>
        </w:rPr>
        <w:t>8</w:t>
      </w:r>
      <w:r w:rsidRPr="0001176D">
        <w:rPr>
          <w:lang w:val="ru-RU"/>
        </w:rPr>
        <w:t xml:space="preserve"> года </w:t>
      </w:r>
      <w:r w:rsidRPr="0001176D">
        <w:rPr>
          <w:b/>
          <w:bCs/>
          <w:lang w:val="ru-RU"/>
        </w:rPr>
        <w:t>индекс промышленного производства</w:t>
      </w:r>
      <w:r w:rsidRPr="0001176D">
        <w:rPr>
          <w:lang w:val="ru-RU"/>
        </w:rPr>
        <w:t xml:space="preserve"> составил </w:t>
      </w:r>
      <w:r w:rsidR="004112EA" w:rsidRPr="0001176D">
        <w:rPr>
          <w:lang w:val="ru-RU"/>
        </w:rPr>
        <w:t>10</w:t>
      </w:r>
      <w:r w:rsidR="00651953" w:rsidRPr="0001176D">
        <w:rPr>
          <w:lang w:val="ru-RU"/>
        </w:rPr>
        <w:t>5,</w:t>
      </w:r>
      <w:r w:rsidR="0001176D" w:rsidRPr="0001176D">
        <w:rPr>
          <w:lang w:val="ru-RU"/>
        </w:rPr>
        <w:t>9</w:t>
      </w:r>
      <w:r w:rsidRPr="0001176D">
        <w:rPr>
          <w:lang w:val="ru-RU"/>
        </w:rPr>
        <w:t>% к соотве</w:t>
      </w:r>
      <w:r w:rsidRPr="0001176D">
        <w:rPr>
          <w:lang w:val="ru-RU"/>
        </w:rPr>
        <w:t>т</w:t>
      </w:r>
      <w:r w:rsidRPr="0001176D">
        <w:rPr>
          <w:lang w:val="ru-RU"/>
        </w:rPr>
        <w:t xml:space="preserve">ствующему </w:t>
      </w:r>
      <w:r w:rsidR="004B7ABA" w:rsidRPr="0001176D">
        <w:rPr>
          <w:lang w:val="ru-RU"/>
        </w:rPr>
        <w:t>периоду</w:t>
      </w:r>
      <w:r w:rsidRPr="0001176D">
        <w:rPr>
          <w:lang w:val="ru-RU"/>
        </w:rPr>
        <w:t xml:space="preserve"> предыдущего года, </w:t>
      </w:r>
      <w:r w:rsidR="00F61022" w:rsidRPr="0001176D">
        <w:rPr>
          <w:lang w:val="ru-RU"/>
        </w:rPr>
        <w:t xml:space="preserve">в том числе </w:t>
      </w:r>
      <w:r w:rsidRPr="0001176D">
        <w:rPr>
          <w:lang w:val="ru-RU"/>
        </w:rPr>
        <w:t xml:space="preserve">по видам экономической деятельности: «добыча полезных ископаемых» - </w:t>
      </w:r>
      <w:r w:rsidR="0034201A" w:rsidRPr="0001176D">
        <w:rPr>
          <w:lang w:val="ru-RU"/>
        </w:rPr>
        <w:t>10</w:t>
      </w:r>
      <w:r w:rsidR="007F1DBB" w:rsidRPr="0001176D">
        <w:rPr>
          <w:lang w:val="ru-RU"/>
        </w:rPr>
        <w:t>6</w:t>
      </w:r>
      <w:r w:rsidR="0034201A" w:rsidRPr="0001176D">
        <w:rPr>
          <w:lang w:val="ru-RU"/>
        </w:rPr>
        <w:t>,</w:t>
      </w:r>
      <w:r w:rsidR="0001176D" w:rsidRPr="0001176D">
        <w:rPr>
          <w:lang w:val="ru-RU"/>
        </w:rPr>
        <w:t>4</w:t>
      </w:r>
      <w:r w:rsidRPr="0001176D">
        <w:rPr>
          <w:lang w:val="ru-RU"/>
        </w:rPr>
        <w:t xml:space="preserve">%, «обрабатывающие производства» - </w:t>
      </w:r>
      <w:r w:rsidR="0085425B">
        <w:rPr>
          <w:lang w:val="ru-RU"/>
        </w:rPr>
        <w:t>97,9</w:t>
      </w:r>
      <w:r w:rsidRPr="0001176D">
        <w:rPr>
          <w:lang w:val="ru-RU"/>
        </w:rPr>
        <w:t xml:space="preserve">%, </w:t>
      </w:r>
      <w:r w:rsidR="00DE1E7C" w:rsidRPr="0001176D">
        <w:rPr>
          <w:lang w:val="ru-RU"/>
        </w:rPr>
        <w:t>«</w:t>
      </w:r>
      <w:r w:rsidR="0018466E" w:rsidRPr="0001176D">
        <w:rPr>
          <w:lang w:val="ru-RU"/>
        </w:rPr>
        <w:t>о</w:t>
      </w:r>
      <w:r w:rsidR="00DE1E7C" w:rsidRPr="0001176D">
        <w:rPr>
          <w:lang w:val="ru-RU"/>
        </w:rPr>
        <w:t>беспечение электрич</w:t>
      </w:r>
      <w:r w:rsidR="00DE1E7C" w:rsidRPr="0001176D">
        <w:rPr>
          <w:lang w:val="ru-RU"/>
        </w:rPr>
        <w:t>е</w:t>
      </w:r>
      <w:r w:rsidR="00DE1E7C" w:rsidRPr="0001176D">
        <w:rPr>
          <w:lang w:val="ru-RU"/>
        </w:rPr>
        <w:t xml:space="preserve">ской энергией, газом и паром; кондиционирование воздуха» </w:t>
      </w:r>
      <w:r w:rsidRPr="0001176D">
        <w:rPr>
          <w:lang w:val="ru-RU"/>
        </w:rPr>
        <w:t xml:space="preserve">- </w:t>
      </w:r>
      <w:r w:rsidR="0001176D" w:rsidRPr="0001176D">
        <w:rPr>
          <w:lang w:val="ru-RU"/>
        </w:rPr>
        <w:t>103,5</w:t>
      </w:r>
      <w:r w:rsidR="00DE1E7C" w:rsidRPr="0001176D">
        <w:rPr>
          <w:lang w:val="ru-RU"/>
        </w:rPr>
        <w:t>%</w:t>
      </w:r>
      <w:r w:rsidR="0018466E" w:rsidRPr="0001176D">
        <w:rPr>
          <w:lang w:val="ru-RU"/>
        </w:rPr>
        <w:t>, «водоснабжение; водоотведение, организация сбора и утилизации от</w:t>
      </w:r>
      <w:r w:rsidR="0018466E" w:rsidRPr="00AD355C">
        <w:rPr>
          <w:lang w:val="ru-RU"/>
        </w:rPr>
        <w:t xml:space="preserve">ходов, деятельность по ликвидации загрязнений» - </w:t>
      </w:r>
      <w:r w:rsidR="004112EA" w:rsidRPr="00AD355C">
        <w:rPr>
          <w:lang w:val="ru-RU"/>
        </w:rPr>
        <w:t>10</w:t>
      </w:r>
      <w:r w:rsidR="0001176D" w:rsidRPr="00AD355C">
        <w:rPr>
          <w:lang w:val="ru-RU"/>
        </w:rPr>
        <w:t>6,1</w:t>
      </w:r>
      <w:r w:rsidR="0018466E" w:rsidRPr="00AD355C">
        <w:rPr>
          <w:lang w:val="ru-RU"/>
        </w:rPr>
        <w:t>%.</w:t>
      </w:r>
    </w:p>
    <w:p w:rsidR="00981E0C" w:rsidRPr="00AD355C" w:rsidRDefault="0027200D" w:rsidP="00AC652A">
      <w:pPr>
        <w:pStyle w:val="af6"/>
        <w:ind w:firstLine="646"/>
        <w:rPr>
          <w:lang w:val="ru-RU"/>
        </w:rPr>
      </w:pPr>
      <w:proofErr w:type="gramStart"/>
      <w:r w:rsidRPr="00AD355C">
        <w:rPr>
          <w:lang w:val="ru-RU"/>
        </w:rPr>
        <w:t>По сравнению с январем</w:t>
      </w:r>
      <w:r w:rsidR="004112EA" w:rsidRPr="00AD355C">
        <w:rPr>
          <w:lang w:val="ru-RU"/>
        </w:rPr>
        <w:t>-</w:t>
      </w:r>
      <w:r w:rsidR="0001176D" w:rsidRPr="00AD355C">
        <w:rPr>
          <w:lang w:val="ru-RU"/>
        </w:rPr>
        <w:t>августом</w:t>
      </w:r>
      <w:r w:rsidR="00981E0C" w:rsidRPr="00AD355C">
        <w:rPr>
          <w:lang w:val="ru-RU"/>
        </w:rPr>
        <w:t xml:space="preserve"> предыдущего года увеличилась</w:t>
      </w:r>
      <w:r w:rsidRPr="00AD355C">
        <w:rPr>
          <w:lang w:val="ru-RU"/>
        </w:rPr>
        <w:t xml:space="preserve"> добыча </w:t>
      </w:r>
      <w:r w:rsidR="00927BB2" w:rsidRPr="00AD355C">
        <w:rPr>
          <w:lang w:val="ru-RU"/>
        </w:rPr>
        <w:t xml:space="preserve">угля каменного – </w:t>
      </w:r>
      <w:r w:rsidR="0034201A" w:rsidRPr="00AD355C">
        <w:rPr>
          <w:lang w:val="ru-RU"/>
        </w:rPr>
        <w:t>10</w:t>
      </w:r>
      <w:r w:rsidR="007F1DBB" w:rsidRPr="00AD355C">
        <w:rPr>
          <w:lang w:val="ru-RU"/>
        </w:rPr>
        <w:t>5</w:t>
      </w:r>
      <w:r w:rsidR="00D649A9" w:rsidRPr="00AD355C">
        <w:rPr>
          <w:lang w:val="ru-RU"/>
        </w:rPr>
        <w:t>,</w:t>
      </w:r>
      <w:r w:rsidR="0001176D" w:rsidRPr="00AD355C">
        <w:rPr>
          <w:lang w:val="ru-RU"/>
        </w:rPr>
        <w:t>2</w:t>
      </w:r>
      <w:r w:rsidR="00927BB2" w:rsidRPr="00AD355C">
        <w:rPr>
          <w:lang w:val="ru-RU"/>
        </w:rPr>
        <w:t xml:space="preserve">%, </w:t>
      </w:r>
      <w:r w:rsidR="0001176D" w:rsidRPr="00AD355C">
        <w:rPr>
          <w:lang w:val="ru-RU"/>
        </w:rPr>
        <w:t xml:space="preserve">угля каменного и бурого обогащенного – 110,9%, </w:t>
      </w:r>
      <w:r w:rsidRPr="00AD355C">
        <w:rPr>
          <w:lang w:val="ru-RU"/>
        </w:rPr>
        <w:t xml:space="preserve">нефти сырой – </w:t>
      </w:r>
      <w:r w:rsidR="0034201A" w:rsidRPr="00AD355C">
        <w:rPr>
          <w:lang w:val="ru-RU"/>
        </w:rPr>
        <w:t>11</w:t>
      </w:r>
      <w:r w:rsidR="007F1DBB" w:rsidRPr="00AD355C">
        <w:rPr>
          <w:lang w:val="ru-RU"/>
        </w:rPr>
        <w:t>5</w:t>
      </w:r>
      <w:r w:rsidR="00D649A9" w:rsidRPr="00AD355C">
        <w:rPr>
          <w:lang w:val="ru-RU"/>
        </w:rPr>
        <w:t>,</w:t>
      </w:r>
      <w:r w:rsidR="0001176D" w:rsidRPr="00AD355C">
        <w:rPr>
          <w:lang w:val="ru-RU"/>
        </w:rPr>
        <w:t>5</w:t>
      </w:r>
      <w:r w:rsidR="00981E0C" w:rsidRPr="00AD355C">
        <w:rPr>
          <w:lang w:val="ru-RU"/>
        </w:rPr>
        <w:t>%, конденсат</w:t>
      </w:r>
      <w:r w:rsidR="007C3DE0" w:rsidRPr="00AD355C">
        <w:rPr>
          <w:lang w:val="ru-RU"/>
        </w:rPr>
        <w:t>а газо</w:t>
      </w:r>
      <w:r w:rsidRPr="00AD355C">
        <w:rPr>
          <w:lang w:val="ru-RU"/>
        </w:rPr>
        <w:t>вого нестабильного – 11</w:t>
      </w:r>
      <w:r w:rsidR="007F1DBB" w:rsidRPr="00AD355C">
        <w:rPr>
          <w:lang w:val="ru-RU"/>
        </w:rPr>
        <w:t>5</w:t>
      </w:r>
      <w:r w:rsidR="0034201A" w:rsidRPr="00AD355C">
        <w:rPr>
          <w:lang w:val="ru-RU"/>
        </w:rPr>
        <w:t>,</w:t>
      </w:r>
      <w:r w:rsidR="0001176D" w:rsidRPr="00AD355C">
        <w:rPr>
          <w:lang w:val="ru-RU"/>
        </w:rPr>
        <w:t>6</w:t>
      </w:r>
      <w:r w:rsidR="00981E0C" w:rsidRPr="00AD355C">
        <w:rPr>
          <w:lang w:val="ru-RU"/>
        </w:rPr>
        <w:t xml:space="preserve">%, концентратов серебряных – </w:t>
      </w:r>
      <w:r w:rsidR="00AD355C" w:rsidRPr="00AD355C">
        <w:rPr>
          <w:lang w:val="ru-RU"/>
        </w:rPr>
        <w:t>26,8</w:t>
      </w:r>
      <w:r w:rsidR="00690525" w:rsidRPr="00AD355C">
        <w:rPr>
          <w:lang w:val="ru-RU"/>
        </w:rPr>
        <w:t>р</w:t>
      </w:r>
      <w:r w:rsidR="00EF7223" w:rsidRPr="00AD355C">
        <w:rPr>
          <w:lang w:val="ru-RU"/>
        </w:rPr>
        <w:t>.,</w:t>
      </w:r>
      <w:r w:rsidR="00981E0C" w:rsidRPr="00AD355C">
        <w:rPr>
          <w:lang w:val="ru-RU"/>
        </w:rPr>
        <w:t xml:space="preserve"> кон</w:t>
      </w:r>
      <w:r w:rsidR="007C3DE0" w:rsidRPr="00AD355C">
        <w:rPr>
          <w:lang w:val="ru-RU"/>
        </w:rPr>
        <w:t>це</w:t>
      </w:r>
      <w:r w:rsidRPr="00AD355C">
        <w:rPr>
          <w:lang w:val="ru-RU"/>
        </w:rPr>
        <w:t>нтратов золотосодержащих – 1</w:t>
      </w:r>
      <w:r w:rsidR="00D649A9" w:rsidRPr="00AD355C">
        <w:rPr>
          <w:lang w:val="ru-RU"/>
        </w:rPr>
        <w:t>1</w:t>
      </w:r>
      <w:r w:rsidR="007F1DBB" w:rsidRPr="00AD355C">
        <w:rPr>
          <w:lang w:val="ru-RU"/>
        </w:rPr>
        <w:t>2</w:t>
      </w:r>
      <w:r w:rsidR="00D649A9" w:rsidRPr="00AD355C">
        <w:rPr>
          <w:lang w:val="ru-RU"/>
        </w:rPr>
        <w:t>,</w:t>
      </w:r>
      <w:r w:rsidR="00AD355C" w:rsidRPr="00AD355C">
        <w:rPr>
          <w:lang w:val="ru-RU"/>
        </w:rPr>
        <w:t>1</w:t>
      </w:r>
      <w:r w:rsidR="00313751" w:rsidRPr="00AD355C">
        <w:rPr>
          <w:lang w:val="ru-RU"/>
        </w:rPr>
        <w:t>%</w:t>
      </w:r>
      <w:r w:rsidR="00320D5F" w:rsidRPr="00AD355C">
        <w:rPr>
          <w:lang w:val="ru-RU"/>
        </w:rPr>
        <w:t>, концентратов сурьмяных – 1</w:t>
      </w:r>
      <w:r w:rsidR="00D649A9" w:rsidRPr="00AD355C">
        <w:rPr>
          <w:lang w:val="ru-RU"/>
        </w:rPr>
        <w:t>1</w:t>
      </w:r>
      <w:r w:rsidR="00AD355C" w:rsidRPr="00AD355C">
        <w:rPr>
          <w:lang w:val="ru-RU"/>
        </w:rPr>
        <w:t>6,0</w:t>
      </w:r>
      <w:r w:rsidR="00320D5F" w:rsidRPr="00AD355C">
        <w:rPr>
          <w:lang w:val="ru-RU"/>
        </w:rPr>
        <w:t>%</w:t>
      </w:r>
      <w:r w:rsidR="00981E0C" w:rsidRPr="00AD355C">
        <w:rPr>
          <w:lang w:val="ru-RU"/>
        </w:rPr>
        <w:t xml:space="preserve">. Увеличилось производство </w:t>
      </w:r>
      <w:r w:rsidR="0071647C" w:rsidRPr="00AD355C">
        <w:rPr>
          <w:lang w:val="ru-RU"/>
        </w:rPr>
        <w:t>говя</w:t>
      </w:r>
      <w:r w:rsidR="00320D5F" w:rsidRPr="00AD355C">
        <w:rPr>
          <w:lang w:val="ru-RU"/>
        </w:rPr>
        <w:t>дины, кроме субпродуктов – 1</w:t>
      </w:r>
      <w:r w:rsidR="00AD355C" w:rsidRPr="00AD355C">
        <w:rPr>
          <w:lang w:val="ru-RU"/>
        </w:rPr>
        <w:t>23,9</w:t>
      </w:r>
      <w:r w:rsidR="0071647C" w:rsidRPr="00AD355C">
        <w:rPr>
          <w:lang w:val="ru-RU"/>
        </w:rPr>
        <w:t>%, сви</w:t>
      </w:r>
      <w:r w:rsidR="00320D5F" w:rsidRPr="00AD355C">
        <w:rPr>
          <w:lang w:val="ru-RU"/>
        </w:rPr>
        <w:t>нины, кроме субпродуктов – 1</w:t>
      </w:r>
      <w:r w:rsidR="00AD355C" w:rsidRPr="00AD355C">
        <w:rPr>
          <w:lang w:val="ru-RU"/>
        </w:rPr>
        <w:t>04,9</w:t>
      </w:r>
      <w:r w:rsidR="0071647C" w:rsidRPr="00AD355C">
        <w:rPr>
          <w:lang w:val="ru-RU"/>
        </w:rPr>
        <w:t>%</w:t>
      </w:r>
      <w:r w:rsidR="00981E0C" w:rsidRPr="00AD355C">
        <w:rPr>
          <w:lang w:val="ru-RU"/>
        </w:rPr>
        <w:t xml:space="preserve">, </w:t>
      </w:r>
      <w:r w:rsidR="001554F0" w:rsidRPr="00AD355C">
        <w:rPr>
          <w:lang w:val="ru-RU"/>
        </w:rPr>
        <w:t>рыбы переработанной и консервированной, ракообразных и моллюсков – 1</w:t>
      </w:r>
      <w:r w:rsidR="00AD355C" w:rsidRPr="00AD355C">
        <w:rPr>
          <w:lang w:val="ru-RU"/>
        </w:rPr>
        <w:t>06,3</w:t>
      </w:r>
      <w:r w:rsidR="001554F0" w:rsidRPr="00AD355C">
        <w:rPr>
          <w:lang w:val="ru-RU"/>
        </w:rPr>
        <w:t xml:space="preserve">%, </w:t>
      </w:r>
      <w:r w:rsidR="00F04ABC" w:rsidRPr="00AD355C">
        <w:rPr>
          <w:lang w:val="ru-RU"/>
        </w:rPr>
        <w:t>творога – 10</w:t>
      </w:r>
      <w:r w:rsidR="007F1DBB" w:rsidRPr="00AD355C">
        <w:rPr>
          <w:lang w:val="ru-RU"/>
        </w:rPr>
        <w:t>6</w:t>
      </w:r>
      <w:r w:rsidR="00F04ABC" w:rsidRPr="00AD355C">
        <w:rPr>
          <w:lang w:val="ru-RU"/>
        </w:rPr>
        <w:t>,</w:t>
      </w:r>
      <w:r w:rsidR="00AD355C" w:rsidRPr="00AD355C">
        <w:rPr>
          <w:lang w:val="ru-RU"/>
        </w:rPr>
        <w:t>4</w:t>
      </w:r>
      <w:r w:rsidR="00F04ABC" w:rsidRPr="00AD355C">
        <w:rPr>
          <w:lang w:val="ru-RU"/>
        </w:rPr>
        <w:t xml:space="preserve">%, </w:t>
      </w:r>
      <w:r w:rsidR="00981E0C" w:rsidRPr="00AD355C">
        <w:rPr>
          <w:lang w:val="ru-RU"/>
        </w:rPr>
        <w:t>продуктов кисломолочных (кроме сметаны)</w:t>
      </w:r>
      <w:r w:rsidR="00160A8A" w:rsidRPr="00AD355C">
        <w:rPr>
          <w:lang w:val="ru-RU"/>
        </w:rPr>
        <w:t xml:space="preserve"> – </w:t>
      </w:r>
      <w:r w:rsidR="00E71898" w:rsidRPr="00AD355C">
        <w:rPr>
          <w:lang w:val="ru-RU"/>
        </w:rPr>
        <w:t>10</w:t>
      </w:r>
      <w:r w:rsidR="00AD355C" w:rsidRPr="00AD355C">
        <w:rPr>
          <w:lang w:val="ru-RU"/>
        </w:rPr>
        <w:t>3,4</w:t>
      </w:r>
      <w:r w:rsidR="00767D51" w:rsidRPr="00AD355C">
        <w:rPr>
          <w:lang w:val="ru-RU"/>
        </w:rPr>
        <w:t>%</w:t>
      </w:r>
      <w:r w:rsidR="00A15FA0" w:rsidRPr="00AD355C">
        <w:rPr>
          <w:lang w:val="ru-RU"/>
        </w:rPr>
        <w:t>;</w:t>
      </w:r>
      <w:proofErr w:type="gramEnd"/>
      <w:r w:rsidR="00C756C8">
        <w:rPr>
          <w:lang w:val="ru-RU"/>
        </w:rPr>
        <w:t xml:space="preserve"> </w:t>
      </w:r>
      <w:r w:rsidR="00C07E13" w:rsidRPr="00AD355C">
        <w:rPr>
          <w:lang w:val="ru-RU"/>
        </w:rPr>
        <w:t>комб</w:t>
      </w:r>
      <w:r w:rsidR="00C07E13" w:rsidRPr="00AD355C">
        <w:rPr>
          <w:lang w:val="ru-RU"/>
        </w:rPr>
        <w:t>и</w:t>
      </w:r>
      <w:r w:rsidR="00C07E13" w:rsidRPr="00AD355C">
        <w:rPr>
          <w:lang w:val="ru-RU"/>
        </w:rPr>
        <w:t>кормов - 105,</w:t>
      </w:r>
      <w:r w:rsidR="00AD355C" w:rsidRPr="00AD355C">
        <w:rPr>
          <w:lang w:val="ru-RU"/>
        </w:rPr>
        <w:t>0</w:t>
      </w:r>
      <w:r w:rsidR="00C07E13" w:rsidRPr="00AD355C">
        <w:rPr>
          <w:lang w:val="ru-RU"/>
        </w:rPr>
        <w:t xml:space="preserve">%; </w:t>
      </w:r>
      <w:r w:rsidR="00F04ABC" w:rsidRPr="00AD355C">
        <w:rPr>
          <w:lang w:val="ru-RU"/>
        </w:rPr>
        <w:t>портландцемента, цемента глиноземистого, цемента шлакового и аналогичн</w:t>
      </w:r>
      <w:r w:rsidR="007F1DBB" w:rsidRPr="00AD355C">
        <w:rPr>
          <w:lang w:val="ru-RU"/>
        </w:rPr>
        <w:t>ых</w:t>
      </w:r>
      <w:r w:rsidR="00F04ABC" w:rsidRPr="00AD355C">
        <w:rPr>
          <w:lang w:val="ru-RU"/>
        </w:rPr>
        <w:t xml:space="preserve"> гидра</w:t>
      </w:r>
      <w:r w:rsidR="00F04ABC" w:rsidRPr="00AD355C">
        <w:rPr>
          <w:lang w:val="ru-RU"/>
        </w:rPr>
        <w:t>в</w:t>
      </w:r>
      <w:r w:rsidR="00F04ABC" w:rsidRPr="00AD355C">
        <w:rPr>
          <w:lang w:val="ru-RU"/>
        </w:rPr>
        <w:t>лическ</w:t>
      </w:r>
      <w:r w:rsidR="007F1DBB" w:rsidRPr="00AD355C">
        <w:rPr>
          <w:lang w:val="ru-RU"/>
        </w:rPr>
        <w:t>их</w:t>
      </w:r>
      <w:r w:rsidR="00F04ABC" w:rsidRPr="00AD355C">
        <w:rPr>
          <w:lang w:val="ru-RU"/>
        </w:rPr>
        <w:t xml:space="preserve"> цемент</w:t>
      </w:r>
      <w:r w:rsidR="007F1DBB" w:rsidRPr="00AD355C">
        <w:rPr>
          <w:lang w:val="ru-RU"/>
        </w:rPr>
        <w:t>ов</w:t>
      </w:r>
      <w:r w:rsidR="00F04ABC" w:rsidRPr="00AD355C">
        <w:rPr>
          <w:lang w:val="ru-RU"/>
        </w:rPr>
        <w:t xml:space="preserve"> – 1</w:t>
      </w:r>
      <w:r w:rsidR="007F1DBB" w:rsidRPr="00AD355C">
        <w:rPr>
          <w:lang w:val="ru-RU"/>
        </w:rPr>
        <w:t>1</w:t>
      </w:r>
      <w:r w:rsidR="00AD355C" w:rsidRPr="00AD355C">
        <w:rPr>
          <w:lang w:val="ru-RU"/>
        </w:rPr>
        <w:t>7,2</w:t>
      </w:r>
      <w:r w:rsidR="00F04ABC" w:rsidRPr="00AD355C">
        <w:rPr>
          <w:lang w:val="ru-RU"/>
        </w:rPr>
        <w:t>%;</w:t>
      </w:r>
      <w:r w:rsidR="007B3D03">
        <w:rPr>
          <w:lang w:val="ru-RU"/>
        </w:rPr>
        <w:t xml:space="preserve"> </w:t>
      </w:r>
      <w:r w:rsidR="00094FE8" w:rsidRPr="00AD355C">
        <w:rPr>
          <w:lang w:val="ru-RU"/>
        </w:rPr>
        <w:t>алмазов природных обработанных – 1</w:t>
      </w:r>
      <w:r w:rsidR="00F04ABC" w:rsidRPr="00AD355C">
        <w:rPr>
          <w:lang w:val="ru-RU"/>
        </w:rPr>
        <w:t>2</w:t>
      </w:r>
      <w:r w:rsidR="00AD355C" w:rsidRPr="00AD355C">
        <w:rPr>
          <w:lang w:val="ru-RU"/>
        </w:rPr>
        <w:t>6,4</w:t>
      </w:r>
      <w:r w:rsidR="00094FE8" w:rsidRPr="00AD355C">
        <w:rPr>
          <w:lang w:val="ru-RU"/>
        </w:rPr>
        <w:t xml:space="preserve">%; </w:t>
      </w:r>
      <w:r w:rsidR="00E71898" w:rsidRPr="00AD355C">
        <w:rPr>
          <w:lang w:val="ru-RU"/>
        </w:rPr>
        <w:t>электроэнергии – 10</w:t>
      </w:r>
      <w:r w:rsidR="00AD355C" w:rsidRPr="00AD355C">
        <w:rPr>
          <w:lang w:val="ru-RU"/>
        </w:rPr>
        <w:t>6,9</w:t>
      </w:r>
      <w:r w:rsidR="000E6F75" w:rsidRPr="00AD355C">
        <w:rPr>
          <w:lang w:val="ru-RU"/>
        </w:rPr>
        <w:t>%</w:t>
      </w:r>
      <w:r w:rsidR="00AD355C">
        <w:rPr>
          <w:lang w:val="ru-RU"/>
        </w:rPr>
        <w:t>.</w:t>
      </w:r>
    </w:p>
    <w:p w:rsidR="00981E0C" w:rsidRPr="004A0F77" w:rsidRDefault="00981E0C" w:rsidP="00E71898">
      <w:pPr>
        <w:pStyle w:val="af6"/>
        <w:ind w:firstLine="646"/>
        <w:rPr>
          <w:color w:val="FF0000"/>
          <w:highlight w:val="yellow"/>
          <w:lang w:val="ru-RU"/>
        </w:rPr>
      </w:pPr>
      <w:proofErr w:type="gramStart"/>
      <w:r w:rsidRPr="00AD355C">
        <w:rPr>
          <w:lang w:val="ru-RU"/>
        </w:rPr>
        <w:t xml:space="preserve">Отмечено снижение </w:t>
      </w:r>
      <w:r w:rsidR="0001176D" w:rsidRPr="00AD355C">
        <w:rPr>
          <w:lang w:val="ru-RU"/>
        </w:rPr>
        <w:t xml:space="preserve">газа горючего природного – </w:t>
      </w:r>
      <w:r w:rsidR="00AD355C" w:rsidRPr="00AD355C">
        <w:rPr>
          <w:lang w:val="ru-RU"/>
        </w:rPr>
        <w:t>97,7</w:t>
      </w:r>
      <w:r w:rsidR="0001176D" w:rsidRPr="00AD355C">
        <w:rPr>
          <w:lang w:val="ru-RU"/>
        </w:rPr>
        <w:t>%,</w:t>
      </w:r>
      <w:r w:rsidR="007B3D03">
        <w:rPr>
          <w:lang w:val="ru-RU"/>
        </w:rPr>
        <w:t xml:space="preserve"> </w:t>
      </w:r>
      <w:r w:rsidRPr="00AD355C">
        <w:rPr>
          <w:lang w:val="ru-RU"/>
        </w:rPr>
        <w:t xml:space="preserve">добычи </w:t>
      </w:r>
      <w:r w:rsidR="00313751" w:rsidRPr="00AD355C">
        <w:rPr>
          <w:lang w:val="ru-RU"/>
        </w:rPr>
        <w:t>алмазов природных (кроме те</w:t>
      </w:r>
      <w:r w:rsidR="00313751" w:rsidRPr="00AD355C">
        <w:rPr>
          <w:lang w:val="ru-RU"/>
        </w:rPr>
        <w:t>х</w:t>
      </w:r>
      <w:r w:rsidR="00313751" w:rsidRPr="00AD355C">
        <w:rPr>
          <w:lang w:val="ru-RU"/>
        </w:rPr>
        <w:t xml:space="preserve">нических) необработанных, распиленных, расколотых или грубо обработанных – </w:t>
      </w:r>
      <w:r w:rsidR="00D649A9" w:rsidRPr="00AD355C">
        <w:rPr>
          <w:lang w:val="ru-RU"/>
        </w:rPr>
        <w:t>9</w:t>
      </w:r>
      <w:r w:rsidR="00AD355C" w:rsidRPr="00AD355C">
        <w:rPr>
          <w:lang w:val="ru-RU"/>
        </w:rPr>
        <w:t>1,1</w:t>
      </w:r>
      <w:r w:rsidR="00313751" w:rsidRPr="00AD355C">
        <w:rPr>
          <w:lang w:val="ru-RU"/>
        </w:rPr>
        <w:t>% и алмазов те</w:t>
      </w:r>
      <w:r w:rsidR="00313751" w:rsidRPr="00AD355C">
        <w:rPr>
          <w:lang w:val="ru-RU"/>
        </w:rPr>
        <w:t>х</w:t>
      </w:r>
      <w:r w:rsidR="00313751" w:rsidRPr="00AD355C">
        <w:rPr>
          <w:lang w:val="ru-RU"/>
        </w:rPr>
        <w:t xml:space="preserve">нических, необработанных, распиленных, расколотых или грубо обработанных – </w:t>
      </w:r>
      <w:r w:rsidR="00320D5F" w:rsidRPr="00AD355C">
        <w:rPr>
          <w:lang w:val="ru-RU"/>
        </w:rPr>
        <w:t>9</w:t>
      </w:r>
      <w:r w:rsidR="00AD355C" w:rsidRPr="00AD355C">
        <w:rPr>
          <w:lang w:val="ru-RU"/>
        </w:rPr>
        <w:t>4,3</w:t>
      </w:r>
      <w:r w:rsidR="00313751" w:rsidRPr="00AD355C">
        <w:rPr>
          <w:lang w:val="ru-RU"/>
        </w:rPr>
        <w:t>%</w:t>
      </w:r>
      <w:r w:rsidRPr="00AD355C">
        <w:rPr>
          <w:lang w:val="ru-RU"/>
        </w:rPr>
        <w:t>.</w:t>
      </w:r>
      <w:r w:rsidR="00030AB1">
        <w:rPr>
          <w:lang w:val="ru-RU"/>
        </w:rPr>
        <w:t xml:space="preserve"> </w:t>
      </w:r>
      <w:r w:rsidRPr="00AD355C">
        <w:rPr>
          <w:lang w:val="ru-RU"/>
        </w:rPr>
        <w:t>Уменьшилось производство</w:t>
      </w:r>
      <w:r w:rsidR="007B3D03">
        <w:rPr>
          <w:lang w:val="ru-RU"/>
        </w:rPr>
        <w:t xml:space="preserve"> </w:t>
      </w:r>
      <w:r w:rsidR="00473F8F" w:rsidRPr="00AD355C">
        <w:rPr>
          <w:lang w:val="ru-RU"/>
        </w:rPr>
        <w:t xml:space="preserve">мяса и субпродуктов пищевых домашней птицы – </w:t>
      </w:r>
      <w:r w:rsidR="00AD355C" w:rsidRPr="00AD355C">
        <w:rPr>
          <w:lang w:val="ru-RU"/>
        </w:rPr>
        <w:t>63</w:t>
      </w:r>
      <w:r w:rsidR="00F04ABC" w:rsidRPr="00AD355C">
        <w:rPr>
          <w:lang w:val="ru-RU"/>
        </w:rPr>
        <w:t>,</w:t>
      </w:r>
      <w:r w:rsidR="002E79A3" w:rsidRPr="00AD355C">
        <w:rPr>
          <w:lang w:val="ru-RU"/>
        </w:rPr>
        <w:t>8</w:t>
      </w:r>
      <w:r w:rsidR="00473F8F" w:rsidRPr="00AD355C">
        <w:rPr>
          <w:lang w:val="ru-RU"/>
        </w:rPr>
        <w:t xml:space="preserve">%, </w:t>
      </w:r>
      <w:r w:rsidR="00AD355C" w:rsidRPr="00AD355C">
        <w:rPr>
          <w:lang w:val="ru-RU"/>
        </w:rPr>
        <w:t xml:space="preserve">изделий колбасных, включая изделия колбасные для детского питания – 95,7%, </w:t>
      </w:r>
      <w:r w:rsidR="00473F8F" w:rsidRPr="00AD355C">
        <w:rPr>
          <w:lang w:val="ru-RU"/>
        </w:rPr>
        <w:t>полуфабрикатов мясных (</w:t>
      </w:r>
      <w:proofErr w:type="spellStart"/>
      <w:r w:rsidR="00473F8F" w:rsidRPr="00AD355C">
        <w:rPr>
          <w:lang w:val="ru-RU"/>
        </w:rPr>
        <w:t>мясосодержащих</w:t>
      </w:r>
      <w:proofErr w:type="spellEnd"/>
      <w:r w:rsidR="00473F8F" w:rsidRPr="00AD355C">
        <w:rPr>
          <w:lang w:val="ru-RU"/>
        </w:rPr>
        <w:t>) охла</w:t>
      </w:r>
      <w:r w:rsidR="00473F8F" w:rsidRPr="00AD355C">
        <w:rPr>
          <w:lang w:val="ru-RU"/>
        </w:rPr>
        <w:t>ж</w:t>
      </w:r>
      <w:r w:rsidR="00473F8F" w:rsidRPr="00AD355C">
        <w:rPr>
          <w:lang w:val="ru-RU"/>
        </w:rPr>
        <w:t xml:space="preserve">денных, подмороженных и замороженных – </w:t>
      </w:r>
      <w:r w:rsidR="00AD355C" w:rsidRPr="00AD355C">
        <w:rPr>
          <w:lang w:val="ru-RU"/>
        </w:rPr>
        <w:t>90,7</w:t>
      </w:r>
      <w:r w:rsidR="00473F8F" w:rsidRPr="00AD355C">
        <w:rPr>
          <w:lang w:val="ru-RU"/>
        </w:rPr>
        <w:t xml:space="preserve">%, </w:t>
      </w:r>
      <w:r w:rsidRPr="00AD355C">
        <w:rPr>
          <w:lang w:val="ru-RU"/>
        </w:rPr>
        <w:t xml:space="preserve">молока, кроме сырого – </w:t>
      </w:r>
      <w:r w:rsidR="002E79A3" w:rsidRPr="00AD355C">
        <w:rPr>
          <w:lang w:val="ru-RU"/>
        </w:rPr>
        <w:t>8</w:t>
      </w:r>
      <w:r w:rsidR="00AD355C" w:rsidRPr="00AD355C">
        <w:rPr>
          <w:lang w:val="ru-RU"/>
        </w:rPr>
        <w:t>4</w:t>
      </w:r>
      <w:r w:rsidR="00F04ABC" w:rsidRPr="00AD355C">
        <w:rPr>
          <w:lang w:val="ru-RU"/>
        </w:rPr>
        <w:t>,</w:t>
      </w:r>
      <w:r w:rsidR="002E79A3" w:rsidRPr="00AD355C">
        <w:rPr>
          <w:lang w:val="ru-RU"/>
        </w:rPr>
        <w:t>7</w:t>
      </w:r>
      <w:r w:rsidRPr="00AD355C">
        <w:rPr>
          <w:lang w:val="ru-RU"/>
        </w:rPr>
        <w:t>%,</w:t>
      </w:r>
      <w:r w:rsidR="007B3D03">
        <w:rPr>
          <w:lang w:val="ru-RU"/>
        </w:rPr>
        <w:t xml:space="preserve"> </w:t>
      </w:r>
      <w:r w:rsidR="00320D5F" w:rsidRPr="00AD355C">
        <w:rPr>
          <w:lang w:val="ru-RU"/>
        </w:rPr>
        <w:t>масла сливочного – 9</w:t>
      </w:r>
      <w:r w:rsidR="00AD355C" w:rsidRPr="00AD355C">
        <w:rPr>
          <w:lang w:val="ru-RU"/>
        </w:rPr>
        <w:t>5,8</w:t>
      </w:r>
      <w:r w:rsidR="00F04ABC" w:rsidRPr="00AD355C">
        <w:rPr>
          <w:lang w:val="ru-RU"/>
        </w:rPr>
        <w:t>%</w:t>
      </w:r>
      <w:r w:rsidR="00320D5F" w:rsidRPr="00AD355C">
        <w:rPr>
          <w:lang w:val="ru-RU"/>
        </w:rPr>
        <w:t xml:space="preserve">, </w:t>
      </w:r>
      <w:r w:rsidRPr="00AD355C">
        <w:rPr>
          <w:lang w:val="ru-RU"/>
        </w:rPr>
        <w:t>изделий хлебобулочных недлительного хране</w:t>
      </w:r>
      <w:r w:rsidR="00711919" w:rsidRPr="00AD355C">
        <w:rPr>
          <w:lang w:val="ru-RU"/>
        </w:rPr>
        <w:t xml:space="preserve">ния – </w:t>
      </w:r>
      <w:r w:rsidR="00711919" w:rsidRPr="00764DB3">
        <w:rPr>
          <w:lang w:val="ru-RU"/>
        </w:rPr>
        <w:t>9</w:t>
      </w:r>
      <w:r w:rsidR="00AD355C" w:rsidRPr="00764DB3">
        <w:rPr>
          <w:lang w:val="ru-RU"/>
        </w:rPr>
        <w:t>4,2</w:t>
      </w:r>
      <w:r w:rsidRPr="00764DB3">
        <w:rPr>
          <w:lang w:val="ru-RU"/>
        </w:rPr>
        <w:t>%, кондитерск</w:t>
      </w:r>
      <w:r w:rsidR="0033369A" w:rsidRPr="00764DB3">
        <w:rPr>
          <w:lang w:val="ru-RU"/>
        </w:rPr>
        <w:t xml:space="preserve">их изделий – </w:t>
      </w:r>
      <w:r w:rsidR="001554F0" w:rsidRPr="00764DB3">
        <w:rPr>
          <w:lang w:val="ru-RU"/>
        </w:rPr>
        <w:t>90,</w:t>
      </w:r>
      <w:r w:rsidR="00AD355C" w:rsidRPr="00764DB3">
        <w:rPr>
          <w:lang w:val="ru-RU"/>
        </w:rPr>
        <w:t>9</w:t>
      </w:r>
      <w:r w:rsidRPr="00764DB3">
        <w:rPr>
          <w:lang w:val="ru-RU"/>
        </w:rPr>
        <w:t>%, изд</w:t>
      </w:r>
      <w:r w:rsidRPr="00764DB3">
        <w:rPr>
          <w:lang w:val="ru-RU"/>
        </w:rPr>
        <w:t>е</w:t>
      </w:r>
      <w:r w:rsidRPr="00764DB3">
        <w:rPr>
          <w:lang w:val="ru-RU"/>
        </w:rPr>
        <w:t>лий</w:t>
      </w:r>
      <w:proofErr w:type="gramEnd"/>
      <w:r w:rsidRPr="00764DB3">
        <w:rPr>
          <w:lang w:val="ru-RU"/>
        </w:rPr>
        <w:t xml:space="preserve"> макаронных и аналогичных мучных изделий – </w:t>
      </w:r>
      <w:r w:rsidR="00C07E13" w:rsidRPr="00764DB3">
        <w:rPr>
          <w:lang w:val="ru-RU"/>
        </w:rPr>
        <w:t>5</w:t>
      </w:r>
      <w:r w:rsidR="00764DB3" w:rsidRPr="00764DB3">
        <w:rPr>
          <w:lang w:val="ru-RU"/>
        </w:rPr>
        <w:t>4,9</w:t>
      </w:r>
      <w:r w:rsidR="00A15FA0" w:rsidRPr="00764DB3">
        <w:rPr>
          <w:lang w:val="ru-RU"/>
        </w:rPr>
        <w:t>%;</w:t>
      </w:r>
      <w:r w:rsidR="007B3D03">
        <w:rPr>
          <w:lang w:val="ru-RU"/>
        </w:rPr>
        <w:t xml:space="preserve"> </w:t>
      </w:r>
      <w:r w:rsidR="00E71898" w:rsidRPr="00764DB3">
        <w:rPr>
          <w:bCs/>
          <w:lang w:val="ru-RU"/>
        </w:rPr>
        <w:t>л</w:t>
      </w:r>
      <w:bookmarkStart w:id="0" w:name="_GoBack"/>
      <w:bookmarkEnd w:id="0"/>
      <w:r w:rsidR="00E71898" w:rsidRPr="00764DB3">
        <w:rPr>
          <w:bCs/>
          <w:lang w:val="ru-RU"/>
        </w:rPr>
        <w:t xml:space="preserve">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 </w:t>
      </w:r>
      <w:r w:rsidR="00AD355C" w:rsidRPr="00764DB3">
        <w:rPr>
          <w:bCs/>
          <w:lang w:val="ru-RU"/>
        </w:rPr>
        <w:t>74,9</w:t>
      </w:r>
      <w:r w:rsidR="00094FE8" w:rsidRPr="00764DB3">
        <w:rPr>
          <w:bCs/>
          <w:lang w:val="ru-RU"/>
        </w:rPr>
        <w:t>%,</w:t>
      </w:r>
      <w:r w:rsidR="00030AB1">
        <w:rPr>
          <w:bCs/>
          <w:lang w:val="ru-RU"/>
        </w:rPr>
        <w:t xml:space="preserve"> </w:t>
      </w:r>
      <w:r w:rsidR="0033369A" w:rsidRPr="00764DB3">
        <w:rPr>
          <w:lang w:val="ru-RU"/>
        </w:rPr>
        <w:t xml:space="preserve">бензина автомобильного – </w:t>
      </w:r>
      <w:r w:rsidR="001554F0" w:rsidRPr="00764DB3">
        <w:rPr>
          <w:lang w:val="ru-RU"/>
        </w:rPr>
        <w:t>7</w:t>
      </w:r>
      <w:r w:rsidR="00AD355C" w:rsidRPr="00764DB3">
        <w:rPr>
          <w:lang w:val="ru-RU"/>
        </w:rPr>
        <w:t>6,7</w:t>
      </w:r>
      <w:r w:rsidR="00094FE8" w:rsidRPr="00764DB3">
        <w:rPr>
          <w:lang w:val="ru-RU"/>
        </w:rPr>
        <w:t>%,</w:t>
      </w:r>
      <w:r w:rsidR="007B3D03">
        <w:rPr>
          <w:lang w:val="ru-RU"/>
        </w:rPr>
        <w:t xml:space="preserve"> </w:t>
      </w:r>
      <w:r w:rsidRPr="00764DB3">
        <w:rPr>
          <w:lang w:val="ru-RU"/>
        </w:rPr>
        <w:t>блоков и прочих и</w:t>
      </w:r>
      <w:r w:rsidRPr="00764DB3">
        <w:rPr>
          <w:lang w:val="ru-RU"/>
        </w:rPr>
        <w:t>з</w:t>
      </w:r>
      <w:r w:rsidRPr="00764DB3">
        <w:rPr>
          <w:lang w:val="ru-RU"/>
        </w:rPr>
        <w:t xml:space="preserve">делий </w:t>
      </w:r>
      <w:proofErr w:type="gramStart"/>
      <w:r w:rsidRPr="00764DB3">
        <w:rPr>
          <w:lang w:val="ru-RU"/>
        </w:rPr>
        <w:t>сборных</w:t>
      </w:r>
      <w:proofErr w:type="gramEnd"/>
      <w:r w:rsidRPr="00764DB3">
        <w:rPr>
          <w:lang w:val="ru-RU"/>
        </w:rPr>
        <w:t xml:space="preserve"> строительных для зданий и сооружений из цемента, бетона или ис</w:t>
      </w:r>
      <w:r w:rsidR="00160A8A" w:rsidRPr="00764DB3">
        <w:rPr>
          <w:lang w:val="ru-RU"/>
        </w:rPr>
        <w:t xml:space="preserve">кусственного камня – </w:t>
      </w:r>
      <w:r w:rsidR="00AD355C" w:rsidRPr="00764DB3">
        <w:rPr>
          <w:lang w:val="ru-RU"/>
        </w:rPr>
        <w:t>49,8</w:t>
      </w:r>
      <w:r w:rsidRPr="00764DB3">
        <w:rPr>
          <w:lang w:val="ru-RU"/>
        </w:rPr>
        <w:t>%</w:t>
      </w:r>
      <w:r w:rsidR="00AD355C" w:rsidRPr="00764DB3">
        <w:rPr>
          <w:lang w:val="ru-RU"/>
        </w:rPr>
        <w:t>, пара и горячей воды – 99,0%.</w:t>
      </w:r>
    </w:p>
    <w:p w:rsidR="008D3AAF" w:rsidRPr="00806DB4" w:rsidRDefault="008D3AAF" w:rsidP="008D3AAF">
      <w:pPr>
        <w:pStyle w:val="2"/>
        <w:keepNext w:val="0"/>
        <w:spacing w:before="120"/>
        <w:jc w:val="center"/>
        <w:rPr>
          <w:sz w:val="22"/>
          <w:szCs w:val="22"/>
        </w:rPr>
      </w:pPr>
      <w:r w:rsidRPr="00806DB4">
        <w:rPr>
          <w:sz w:val="22"/>
          <w:szCs w:val="22"/>
        </w:rPr>
        <w:t>СЕЛЬСКОЕ ХОЗЯЙСТВО</w:t>
      </w:r>
    </w:p>
    <w:p w:rsidR="008D3AAF" w:rsidRPr="00806DB4" w:rsidRDefault="008D3AAF" w:rsidP="008D3AAF">
      <w:pPr>
        <w:widowControl w:val="0"/>
        <w:spacing w:before="80"/>
        <w:ind w:firstLine="709"/>
        <w:jc w:val="both"/>
        <w:rPr>
          <w:sz w:val="22"/>
          <w:szCs w:val="22"/>
        </w:rPr>
      </w:pPr>
      <w:r w:rsidRPr="00806DB4">
        <w:rPr>
          <w:b/>
          <w:sz w:val="22"/>
          <w:szCs w:val="22"/>
        </w:rPr>
        <w:t>Валовая продукция сельского хозяйства</w:t>
      </w:r>
      <w:r w:rsidRPr="00806DB4">
        <w:rPr>
          <w:sz w:val="22"/>
          <w:szCs w:val="22"/>
        </w:rPr>
        <w:t xml:space="preserve"> составила 10571,6 млн.</w:t>
      </w:r>
      <w:r w:rsidRPr="00806DB4">
        <w:rPr>
          <w:b/>
          <w:bCs/>
          <w:sz w:val="22"/>
          <w:szCs w:val="22"/>
        </w:rPr>
        <w:t> </w:t>
      </w:r>
      <w:r w:rsidRPr="00806DB4">
        <w:rPr>
          <w:sz w:val="22"/>
          <w:szCs w:val="22"/>
        </w:rPr>
        <w:t>рублей, по сравнению с да</w:t>
      </w:r>
      <w:r w:rsidRPr="00806DB4">
        <w:rPr>
          <w:sz w:val="22"/>
          <w:szCs w:val="22"/>
        </w:rPr>
        <w:t>н</w:t>
      </w:r>
      <w:r w:rsidRPr="00806DB4">
        <w:rPr>
          <w:sz w:val="22"/>
          <w:szCs w:val="22"/>
        </w:rPr>
        <w:t>ными января-августа 2017 года показатель уменьшился на 4,7% в сопоставимых ценах.</w:t>
      </w:r>
    </w:p>
    <w:p w:rsidR="00B752EB" w:rsidRDefault="00207F74" w:rsidP="008D3AAF">
      <w:pPr>
        <w:widowControl w:val="0"/>
        <w:ind w:firstLine="709"/>
        <w:jc w:val="both"/>
        <w:rPr>
          <w:sz w:val="22"/>
        </w:rPr>
      </w:pPr>
      <w:r w:rsidRPr="005279AB">
        <w:rPr>
          <w:bCs/>
          <w:sz w:val="22"/>
        </w:rPr>
        <w:t xml:space="preserve">По состоянию на 30 августа 2018 года хозяйствами всех категорий </w:t>
      </w:r>
      <w:r w:rsidRPr="00BF1277">
        <w:rPr>
          <w:b/>
          <w:bCs/>
          <w:sz w:val="22"/>
        </w:rPr>
        <w:t>заготовлено</w:t>
      </w:r>
      <w:r w:rsidRPr="005279AB">
        <w:rPr>
          <w:bCs/>
          <w:sz w:val="22"/>
        </w:rPr>
        <w:t xml:space="preserve"> 392,1 тыс. тонн сена, что по сравнению с</w:t>
      </w:r>
      <w:r w:rsidRPr="005279AB">
        <w:rPr>
          <w:sz w:val="22"/>
        </w:rPr>
        <w:t xml:space="preserve"> уровнем на 31 августа 2017 года меньше на 5,3%, 3,3 тыс. тонн сенажа (больше </w:t>
      </w:r>
      <w:r w:rsidRPr="005279AB">
        <w:rPr>
          <w:sz w:val="22"/>
        </w:rPr>
        <w:lastRenderedPageBreak/>
        <w:t>на 95,8%), заложено 3,8 тыс</w:t>
      </w:r>
      <w:proofErr w:type="gramStart"/>
      <w:r w:rsidRPr="005279AB">
        <w:rPr>
          <w:sz w:val="22"/>
        </w:rPr>
        <w:t>.т</w:t>
      </w:r>
      <w:proofErr w:type="gramEnd"/>
      <w:r w:rsidRPr="005279AB">
        <w:rPr>
          <w:sz w:val="22"/>
        </w:rPr>
        <w:t>онн силосной массы (меньше на 18,0%).</w:t>
      </w:r>
    </w:p>
    <w:p w:rsidR="008D3AAF" w:rsidRPr="00806DB4" w:rsidRDefault="008D3AAF" w:rsidP="008D3AAF">
      <w:pPr>
        <w:widowControl w:val="0"/>
        <w:ind w:firstLine="709"/>
        <w:jc w:val="both"/>
        <w:rPr>
          <w:sz w:val="22"/>
          <w:szCs w:val="22"/>
        </w:rPr>
      </w:pPr>
      <w:r w:rsidRPr="00806DB4">
        <w:rPr>
          <w:b/>
          <w:sz w:val="22"/>
          <w:szCs w:val="22"/>
        </w:rPr>
        <w:t xml:space="preserve">Производство </w:t>
      </w:r>
      <w:r w:rsidRPr="00806DB4">
        <w:rPr>
          <w:sz w:val="22"/>
          <w:szCs w:val="22"/>
        </w:rPr>
        <w:t>скота и птицы на убой (в живом весе) составило 3723,3 тонн (88,3% к январю-августу 2017 года), молока – 113674,6 тонн (98,3%), яиц – 76,3 млн.</w:t>
      </w:r>
      <w:r w:rsidRPr="00806DB4">
        <w:rPr>
          <w:b/>
          <w:bCs/>
          <w:sz w:val="22"/>
          <w:szCs w:val="22"/>
        </w:rPr>
        <w:t> </w:t>
      </w:r>
      <w:r w:rsidRPr="00806DB4">
        <w:rPr>
          <w:sz w:val="22"/>
          <w:szCs w:val="22"/>
        </w:rPr>
        <w:t>штук (102,7%).</w:t>
      </w:r>
    </w:p>
    <w:p w:rsidR="00990FB7" w:rsidRDefault="008D3AAF" w:rsidP="00DD5132">
      <w:pPr>
        <w:widowControl w:val="0"/>
        <w:tabs>
          <w:tab w:val="left" w:pos="567"/>
        </w:tabs>
        <w:ind w:firstLine="709"/>
        <w:jc w:val="both"/>
        <w:rPr>
          <w:sz w:val="22"/>
          <w:szCs w:val="22"/>
        </w:rPr>
      </w:pPr>
      <w:proofErr w:type="gramStart"/>
      <w:r w:rsidRPr="00806DB4">
        <w:rPr>
          <w:sz w:val="22"/>
          <w:szCs w:val="22"/>
        </w:rPr>
        <w:t>На начало сентября</w:t>
      </w:r>
      <w:r w:rsidR="00A1361A">
        <w:rPr>
          <w:sz w:val="22"/>
          <w:szCs w:val="22"/>
        </w:rPr>
        <w:t xml:space="preserve"> </w:t>
      </w:r>
      <w:r w:rsidRPr="00806DB4">
        <w:rPr>
          <w:sz w:val="22"/>
          <w:szCs w:val="22"/>
        </w:rPr>
        <w:t>т.г.</w:t>
      </w:r>
      <w:r w:rsidRPr="00806DB4">
        <w:rPr>
          <w:b/>
          <w:sz w:val="22"/>
          <w:szCs w:val="22"/>
        </w:rPr>
        <w:t xml:space="preserve"> поголовье </w:t>
      </w:r>
      <w:r w:rsidRPr="00806DB4">
        <w:rPr>
          <w:sz w:val="22"/>
          <w:szCs w:val="22"/>
        </w:rPr>
        <w:t>крупного рогатого скота в хозяйствах всех категорий сост</w:t>
      </w:r>
      <w:r w:rsidRPr="00806DB4">
        <w:rPr>
          <w:sz w:val="22"/>
          <w:szCs w:val="22"/>
        </w:rPr>
        <w:t>а</w:t>
      </w:r>
      <w:r w:rsidRPr="00806DB4">
        <w:rPr>
          <w:sz w:val="22"/>
          <w:szCs w:val="22"/>
        </w:rPr>
        <w:t>вило 242,4 тыс. голов (99,0% к 1 сентября 2017 года), из них коров – 78,4 тыс.</w:t>
      </w:r>
      <w:r w:rsidRPr="00806DB4">
        <w:rPr>
          <w:b/>
          <w:bCs/>
          <w:sz w:val="22"/>
          <w:szCs w:val="22"/>
        </w:rPr>
        <w:t> </w:t>
      </w:r>
      <w:r w:rsidRPr="00806DB4">
        <w:rPr>
          <w:sz w:val="22"/>
          <w:szCs w:val="22"/>
        </w:rPr>
        <w:t>голов (97,8%), свиней – 24,2 тыс.</w:t>
      </w:r>
      <w:r w:rsidRPr="00806DB4">
        <w:rPr>
          <w:b/>
          <w:bCs/>
          <w:sz w:val="22"/>
          <w:szCs w:val="22"/>
        </w:rPr>
        <w:t> </w:t>
      </w:r>
      <w:r w:rsidRPr="00806DB4">
        <w:rPr>
          <w:sz w:val="22"/>
          <w:szCs w:val="22"/>
        </w:rPr>
        <w:t>голов (90,1%), лошадей – 232,1 тыс.</w:t>
      </w:r>
      <w:r w:rsidRPr="00806DB4">
        <w:rPr>
          <w:b/>
          <w:bCs/>
          <w:sz w:val="22"/>
          <w:szCs w:val="22"/>
        </w:rPr>
        <w:t> </w:t>
      </w:r>
      <w:r w:rsidRPr="00806DB4">
        <w:rPr>
          <w:sz w:val="22"/>
          <w:szCs w:val="22"/>
        </w:rPr>
        <w:t>голов (95,0%), северных оленей – 164,4 тыс.</w:t>
      </w:r>
      <w:r w:rsidRPr="00806DB4">
        <w:rPr>
          <w:b/>
          <w:bCs/>
          <w:sz w:val="22"/>
          <w:szCs w:val="22"/>
        </w:rPr>
        <w:t> </w:t>
      </w:r>
      <w:r w:rsidRPr="00806DB4">
        <w:rPr>
          <w:sz w:val="22"/>
          <w:szCs w:val="22"/>
        </w:rPr>
        <w:t>голов (95,1%), птицы всех видов – 704,8 тыс.</w:t>
      </w:r>
      <w:r w:rsidRPr="00806DB4">
        <w:rPr>
          <w:b/>
          <w:bCs/>
          <w:sz w:val="22"/>
          <w:szCs w:val="22"/>
        </w:rPr>
        <w:t> </w:t>
      </w:r>
      <w:r w:rsidRPr="00806DB4">
        <w:rPr>
          <w:sz w:val="22"/>
          <w:szCs w:val="22"/>
        </w:rPr>
        <w:t>голов (96,2%).</w:t>
      </w:r>
      <w:proofErr w:type="gramEnd"/>
    </w:p>
    <w:p w:rsidR="00EB3BEC" w:rsidRDefault="00EB3BEC" w:rsidP="00BF1277">
      <w:pPr>
        <w:ind w:firstLine="709"/>
        <w:jc w:val="both"/>
        <w:rPr>
          <w:b/>
          <w:bCs/>
          <w:sz w:val="22"/>
          <w:szCs w:val="22"/>
        </w:rPr>
      </w:pPr>
    </w:p>
    <w:p w:rsidR="00BA227C" w:rsidRPr="00C95BDC" w:rsidRDefault="0097561D" w:rsidP="0097561D">
      <w:pPr>
        <w:widowControl w:val="0"/>
        <w:tabs>
          <w:tab w:val="left" w:pos="9781"/>
        </w:tabs>
        <w:spacing w:before="240"/>
        <w:jc w:val="center"/>
        <w:rPr>
          <w:b/>
          <w:bCs/>
          <w:sz w:val="22"/>
          <w:szCs w:val="22"/>
        </w:rPr>
      </w:pPr>
      <w:r>
        <w:rPr>
          <w:b/>
          <w:bCs/>
          <w:sz w:val="22"/>
          <w:szCs w:val="22"/>
        </w:rPr>
        <w:t xml:space="preserve">ИНВЕСТИЦИИ </w:t>
      </w:r>
      <w:r w:rsidR="00BA227C" w:rsidRPr="00C95BDC">
        <w:rPr>
          <w:b/>
          <w:bCs/>
          <w:sz w:val="22"/>
          <w:szCs w:val="22"/>
        </w:rPr>
        <w:t>И СТРОИТЕЛЬСТВО</w:t>
      </w:r>
      <w:r>
        <w:rPr>
          <w:b/>
          <w:bCs/>
          <w:sz w:val="22"/>
          <w:szCs w:val="22"/>
        </w:rPr>
        <w:t xml:space="preserve">                        </w:t>
      </w:r>
    </w:p>
    <w:p w:rsidR="006906A2" w:rsidRPr="00C95BDC" w:rsidRDefault="006906A2" w:rsidP="006906A2">
      <w:pPr>
        <w:pStyle w:val="af6"/>
        <w:shd w:val="clear" w:color="auto" w:fill="FFFFFF"/>
        <w:spacing w:before="80"/>
        <w:rPr>
          <w:sz w:val="24"/>
          <w:lang w:val="ru-RU"/>
        </w:rPr>
      </w:pPr>
      <w:r w:rsidRPr="00C95BDC">
        <w:rPr>
          <w:lang w:val="ru-RU"/>
        </w:rPr>
        <w:t>В январе-</w:t>
      </w:r>
      <w:r>
        <w:rPr>
          <w:lang w:val="ru-RU"/>
        </w:rPr>
        <w:t xml:space="preserve">июне </w:t>
      </w:r>
      <w:r w:rsidRPr="00C95BDC">
        <w:rPr>
          <w:lang w:val="ru-RU"/>
        </w:rPr>
        <w:t>2018 года, по оценке,</w:t>
      </w:r>
      <w:r w:rsidRPr="00C95BDC">
        <w:rPr>
          <w:b/>
          <w:lang w:val="ru-RU"/>
        </w:rPr>
        <w:t xml:space="preserve"> инвестиции в основной капитал </w:t>
      </w:r>
      <w:r w:rsidRPr="00C95BDC">
        <w:rPr>
          <w:lang w:val="ru-RU"/>
        </w:rPr>
        <w:t>составили</w:t>
      </w:r>
      <w:r w:rsidRPr="00C95BDC">
        <w:rPr>
          <w:b/>
          <w:lang w:val="ru-RU"/>
        </w:rPr>
        <w:t xml:space="preserve">                </w:t>
      </w:r>
      <w:r w:rsidRPr="00B331B1">
        <w:rPr>
          <w:lang w:val="ru-RU"/>
        </w:rPr>
        <w:t>180473,4</w:t>
      </w:r>
      <w:r w:rsidRPr="00C95BDC">
        <w:rPr>
          <w:lang w:val="ru-RU"/>
        </w:rPr>
        <w:t xml:space="preserve"> млн. рублей или </w:t>
      </w:r>
      <w:r>
        <w:rPr>
          <w:lang w:val="ru-RU"/>
        </w:rPr>
        <w:t>114,4</w:t>
      </w:r>
      <w:r w:rsidRPr="00C95BDC">
        <w:rPr>
          <w:lang w:val="ru-RU"/>
        </w:rPr>
        <w:t xml:space="preserve">% (в сопоставимых ценах) к соответствующему периоду 2017 года </w:t>
      </w:r>
      <w:r w:rsidRPr="00C95BDC">
        <w:rPr>
          <w:bCs/>
          <w:lang w:val="ru-RU"/>
        </w:rPr>
        <w:t>в св</w:t>
      </w:r>
      <w:r w:rsidRPr="00C95BDC">
        <w:rPr>
          <w:bCs/>
          <w:lang w:val="ru-RU"/>
        </w:rPr>
        <w:t>я</w:t>
      </w:r>
      <w:r w:rsidRPr="00C95BDC">
        <w:rPr>
          <w:bCs/>
          <w:lang w:val="ru-RU"/>
        </w:rPr>
        <w:t>зи с увеличением вложений организаций</w:t>
      </w:r>
      <w:r w:rsidRPr="00C95BDC">
        <w:rPr>
          <w:lang w:val="ru-RU"/>
        </w:rPr>
        <w:t>, не относящихся к субъектам малого предпринимательства.</w:t>
      </w:r>
      <w:r w:rsidRPr="00C95BDC">
        <w:rPr>
          <w:sz w:val="24"/>
          <w:lang w:val="ru-RU"/>
        </w:rPr>
        <w:t xml:space="preserve"> </w:t>
      </w:r>
    </w:p>
    <w:p w:rsidR="00B331B1" w:rsidRPr="00B739DB" w:rsidRDefault="00B331B1" w:rsidP="000D1EB0">
      <w:pPr>
        <w:pStyle w:val="ab"/>
        <w:spacing w:before="80"/>
        <w:rPr>
          <w:color w:val="000000" w:themeColor="text1"/>
          <w:sz w:val="22"/>
          <w:szCs w:val="22"/>
        </w:rPr>
      </w:pPr>
      <w:proofErr w:type="gramStart"/>
      <w:r w:rsidRPr="00CC3D18">
        <w:rPr>
          <w:b/>
          <w:color w:val="000000" w:themeColor="text1"/>
          <w:sz w:val="22"/>
          <w:szCs w:val="22"/>
        </w:rPr>
        <w:t>Объем работ, выполненных собственными силами по виду деятельности «Строительство»</w:t>
      </w:r>
      <w:r w:rsidRPr="00CC3D18">
        <w:rPr>
          <w:color w:val="000000" w:themeColor="text1"/>
          <w:sz w:val="22"/>
          <w:szCs w:val="22"/>
        </w:rPr>
        <w:t xml:space="preserve">  (с учетом объема работ, не наблюдаемых прямыми статистическими методами), в январе-</w:t>
      </w:r>
      <w:r w:rsidR="004A0F77">
        <w:rPr>
          <w:color w:val="000000" w:themeColor="text1"/>
          <w:sz w:val="22"/>
          <w:szCs w:val="22"/>
        </w:rPr>
        <w:t>августе</w:t>
      </w:r>
      <w:r w:rsidRPr="00CC3D18">
        <w:rPr>
          <w:color w:val="000000" w:themeColor="text1"/>
          <w:sz w:val="22"/>
          <w:szCs w:val="22"/>
        </w:rPr>
        <w:t xml:space="preserve"> 2018 года составил </w:t>
      </w:r>
      <w:r w:rsidR="004A0F77">
        <w:rPr>
          <w:color w:val="000000" w:themeColor="text1"/>
          <w:sz w:val="22"/>
          <w:szCs w:val="22"/>
        </w:rPr>
        <w:t>101 444,</w:t>
      </w:r>
      <w:r w:rsidR="004A0F77" w:rsidRPr="004A0F77">
        <w:rPr>
          <w:color w:val="000000" w:themeColor="text1"/>
          <w:sz w:val="22"/>
          <w:szCs w:val="22"/>
        </w:rPr>
        <w:t>5</w:t>
      </w:r>
      <w:r w:rsidR="00A9547F">
        <w:rPr>
          <w:color w:val="000000" w:themeColor="text1"/>
          <w:sz w:val="22"/>
          <w:szCs w:val="22"/>
        </w:rPr>
        <w:t xml:space="preserve"> </w:t>
      </w:r>
      <w:r w:rsidRPr="00CC3D18">
        <w:rPr>
          <w:color w:val="000000" w:themeColor="text1"/>
          <w:sz w:val="22"/>
          <w:szCs w:val="22"/>
        </w:rPr>
        <w:t>млн. рублей и увеличился по сравнению с январем-</w:t>
      </w:r>
      <w:r w:rsidR="004A0F77">
        <w:rPr>
          <w:color w:val="000000" w:themeColor="text1"/>
          <w:sz w:val="22"/>
          <w:szCs w:val="22"/>
        </w:rPr>
        <w:t>августом</w:t>
      </w:r>
      <w:r w:rsidRPr="00CC3D18">
        <w:rPr>
          <w:color w:val="000000" w:themeColor="text1"/>
          <w:sz w:val="22"/>
          <w:szCs w:val="22"/>
        </w:rPr>
        <w:t xml:space="preserve"> 2017 года на </w:t>
      </w:r>
      <w:r w:rsidR="00CC3D18" w:rsidRPr="00CC3D18">
        <w:rPr>
          <w:color w:val="000000" w:themeColor="text1"/>
          <w:sz w:val="22"/>
          <w:szCs w:val="22"/>
        </w:rPr>
        <w:t>10</w:t>
      </w:r>
      <w:r w:rsidRPr="00CC3D18">
        <w:rPr>
          <w:color w:val="000000" w:themeColor="text1"/>
          <w:sz w:val="22"/>
          <w:szCs w:val="22"/>
        </w:rPr>
        <w:t>,</w:t>
      </w:r>
      <w:r w:rsidR="004A0F77">
        <w:rPr>
          <w:color w:val="000000" w:themeColor="text1"/>
          <w:sz w:val="22"/>
          <w:szCs w:val="22"/>
        </w:rPr>
        <w:t>9</w:t>
      </w:r>
      <w:r w:rsidRPr="00CC3D18">
        <w:rPr>
          <w:color w:val="000000" w:themeColor="text1"/>
          <w:sz w:val="22"/>
          <w:szCs w:val="22"/>
        </w:rPr>
        <w:t xml:space="preserve">% (в сопоставимых ценах) </w:t>
      </w:r>
      <w:r w:rsidRPr="00CC3D18">
        <w:rPr>
          <w:bCs/>
          <w:color w:val="000000" w:themeColor="text1"/>
          <w:sz w:val="22"/>
          <w:szCs w:val="22"/>
        </w:rPr>
        <w:t>за счет</w:t>
      </w:r>
      <w:r w:rsidR="00A9547F">
        <w:rPr>
          <w:bCs/>
          <w:color w:val="000000" w:themeColor="text1"/>
          <w:sz w:val="22"/>
          <w:szCs w:val="22"/>
        </w:rPr>
        <w:t xml:space="preserve"> </w:t>
      </w:r>
      <w:r w:rsidRPr="00B739DB">
        <w:rPr>
          <w:bCs/>
          <w:color w:val="000000" w:themeColor="text1"/>
          <w:sz w:val="22"/>
          <w:szCs w:val="22"/>
        </w:rPr>
        <w:t xml:space="preserve">работ, выполненных организациями, </w:t>
      </w:r>
      <w:r w:rsidR="007E6F98" w:rsidRPr="000340B6">
        <w:rPr>
          <w:bCs/>
          <w:sz w:val="22"/>
          <w:szCs w:val="22"/>
        </w:rPr>
        <w:t>не относящимися к субъектам м</w:t>
      </w:r>
      <w:r w:rsidR="007E6F98" w:rsidRPr="000340B6">
        <w:rPr>
          <w:bCs/>
          <w:sz w:val="22"/>
          <w:szCs w:val="22"/>
        </w:rPr>
        <w:t>а</w:t>
      </w:r>
      <w:r w:rsidR="007E6F98" w:rsidRPr="000340B6">
        <w:rPr>
          <w:bCs/>
          <w:sz w:val="22"/>
          <w:szCs w:val="22"/>
        </w:rPr>
        <w:t>лого предпринимательства, по договорам строительного подряда – на 28,5% (63,7% от общего</w:t>
      </w:r>
      <w:proofErr w:type="gramEnd"/>
      <w:r w:rsidR="007E6F98" w:rsidRPr="000340B6">
        <w:rPr>
          <w:bCs/>
          <w:sz w:val="22"/>
          <w:szCs w:val="22"/>
        </w:rPr>
        <w:t xml:space="preserve"> объема)</w:t>
      </w:r>
      <w:r w:rsidRPr="00B739DB">
        <w:rPr>
          <w:bCs/>
          <w:iCs/>
          <w:color w:val="000000" w:themeColor="text1"/>
          <w:sz w:val="22"/>
          <w:szCs w:val="22"/>
        </w:rPr>
        <w:t>.</w:t>
      </w:r>
    </w:p>
    <w:p w:rsidR="004A0F77" w:rsidRDefault="00845BB1" w:rsidP="00B17DFC">
      <w:pPr>
        <w:pStyle w:val="af6"/>
        <w:ind w:firstLine="709"/>
        <w:rPr>
          <w:color w:val="000000" w:themeColor="text1"/>
          <w:lang w:val="ru-RU"/>
        </w:rPr>
      </w:pPr>
      <w:r w:rsidRPr="00F809F7">
        <w:rPr>
          <w:color w:val="000000" w:themeColor="text1"/>
          <w:lang w:val="ru-RU"/>
        </w:rPr>
        <w:t xml:space="preserve">С начала </w:t>
      </w:r>
      <w:r w:rsidR="00B17DFC" w:rsidRPr="00F809F7">
        <w:rPr>
          <w:color w:val="000000" w:themeColor="text1"/>
          <w:lang w:val="ru-RU"/>
        </w:rPr>
        <w:t xml:space="preserve">года </w:t>
      </w:r>
      <w:r w:rsidR="00B17DFC" w:rsidRPr="00F809F7">
        <w:rPr>
          <w:b/>
          <w:color w:val="000000" w:themeColor="text1"/>
          <w:lang w:val="ru-RU"/>
        </w:rPr>
        <w:t>введено</w:t>
      </w:r>
      <w:r w:rsidR="00A9547F">
        <w:rPr>
          <w:b/>
          <w:color w:val="000000" w:themeColor="text1"/>
          <w:lang w:val="ru-RU"/>
        </w:rPr>
        <w:t xml:space="preserve"> </w:t>
      </w:r>
      <w:r w:rsidR="004A0F77">
        <w:rPr>
          <w:color w:val="000000" w:themeColor="text1"/>
          <w:lang w:val="ru-RU"/>
        </w:rPr>
        <w:t>945</w:t>
      </w:r>
      <w:r w:rsidR="00B17DFC" w:rsidRPr="00F809F7">
        <w:rPr>
          <w:color w:val="000000" w:themeColor="text1"/>
          <w:lang w:val="ru-RU"/>
        </w:rPr>
        <w:t xml:space="preserve"> жилых дом</w:t>
      </w:r>
      <w:r w:rsidR="004A0F77">
        <w:rPr>
          <w:color w:val="000000" w:themeColor="text1"/>
          <w:lang w:val="ru-RU"/>
        </w:rPr>
        <w:t>ов</w:t>
      </w:r>
      <w:r w:rsidR="00B17DFC" w:rsidRPr="00F809F7">
        <w:rPr>
          <w:color w:val="000000" w:themeColor="text1"/>
          <w:lang w:val="ru-RU"/>
        </w:rPr>
        <w:t xml:space="preserve"> общей площадью </w:t>
      </w:r>
      <w:r w:rsidR="004A0F77">
        <w:rPr>
          <w:color w:val="000000" w:themeColor="text1"/>
          <w:lang w:val="ru-RU"/>
        </w:rPr>
        <w:t>277,3</w:t>
      </w:r>
      <w:r w:rsidR="00B17DFC" w:rsidRPr="00F809F7">
        <w:rPr>
          <w:color w:val="000000" w:themeColor="text1"/>
          <w:lang w:val="ru-RU"/>
        </w:rPr>
        <w:t xml:space="preserve"> тыс. кв. метров или </w:t>
      </w:r>
      <w:r w:rsidR="004A0F77">
        <w:rPr>
          <w:color w:val="000000" w:themeColor="text1"/>
          <w:lang w:val="ru-RU"/>
        </w:rPr>
        <w:t>91,3</w:t>
      </w:r>
      <w:r w:rsidR="00B17DFC" w:rsidRPr="00F809F7">
        <w:rPr>
          <w:color w:val="000000" w:themeColor="text1"/>
          <w:lang w:val="ru-RU"/>
        </w:rPr>
        <w:t>% к я</w:t>
      </w:r>
      <w:r w:rsidR="00B17DFC" w:rsidRPr="00F809F7">
        <w:rPr>
          <w:color w:val="000000" w:themeColor="text1"/>
          <w:lang w:val="ru-RU"/>
        </w:rPr>
        <w:t>н</w:t>
      </w:r>
      <w:r w:rsidR="00B17DFC" w:rsidRPr="00F809F7">
        <w:rPr>
          <w:color w:val="000000" w:themeColor="text1"/>
          <w:lang w:val="ru-RU"/>
        </w:rPr>
        <w:t>варю-</w:t>
      </w:r>
      <w:r w:rsidR="004A0F77">
        <w:rPr>
          <w:color w:val="000000" w:themeColor="text1"/>
          <w:lang w:val="ru-RU"/>
        </w:rPr>
        <w:t>августу</w:t>
      </w:r>
      <w:r w:rsidR="00B17DFC" w:rsidRPr="00F809F7">
        <w:rPr>
          <w:color w:val="000000" w:themeColor="text1"/>
          <w:lang w:val="ru-RU"/>
        </w:rPr>
        <w:t xml:space="preserve"> 2017 года. </w:t>
      </w:r>
      <w:r w:rsidR="00C1685D">
        <w:rPr>
          <w:color w:val="000000" w:themeColor="text1"/>
          <w:lang w:val="ru-RU"/>
        </w:rPr>
        <w:t>Из них ч</w:t>
      </w:r>
      <w:r w:rsidR="004A0F77">
        <w:rPr>
          <w:color w:val="000000" w:themeColor="text1"/>
          <w:lang w:val="ru-RU"/>
        </w:rPr>
        <w:t>исло индивидуальных жилых домов, построенных населением, сост</w:t>
      </w:r>
      <w:r w:rsidR="004A0F77">
        <w:rPr>
          <w:color w:val="000000" w:themeColor="text1"/>
          <w:lang w:val="ru-RU"/>
        </w:rPr>
        <w:t>а</w:t>
      </w:r>
      <w:r w:rsidR="004A0F77">
        <w:rPr>
          <w:color w:val="000000" w:themeColor="text1"/>
          <w:lang w:val="ru-RU"/>
        </w:rPr>
        <w:t>вило 90</w:t>
      </w:r>
      <w:r w:rsidR="00C1685D">
        <w:rPr>
          <w:color w:val="000000" w:themeColor="text1"/>
          <w:lang w:val="ru-RU"/>
        </w:rPr>
        <w:t xml:space="preserve">1 единицу </w:t>
      </w:r>
      <w:r w:rsidR="00C1685D" w:rsidRPr="00F809F7">
        <w:rPr>
          <w:color w:val="000000" w:themeColor="text1"/>
          <w:lang w:val="ru-RU"/>
        </w:rPr>
        <w:t xml:space="preserve">общей площадью </w:t>
      </w:r>
      <w:r w:rsidR="00C1685D">
        <w:rPr>
          <w:color w:val="000000" w:themeColor="text1"/>
          <w:lang w:val="ru-RU"/>
        </w:rPr>
        <w:t>87,2</w:t>
      </w:r>
      <w:r w:rsidR="00C1685D" w:rsidRPr="00F809F7">
        <w:rPr>
          <w:color w:val="000000" w:themeColor="text1"/>
          <w:lang w:val="ru-RU"/>
        </w:rPr>
        <w:t xml:space="preserve"> тыс. кв. метров или </w:t>
      </w:r>
      <w:r w:rsidR="00C1685D">
        <w:rPr>
          <w:color w:val="000000" w:themeColor="text1"/>
          <w:lang w:val="ru-RU"/>
        </w:rPr>
        <w:t>134,6</w:t>
      </w:r>
      <w:r w:rsidR="00C1685D" w:rsidRPr="00F809F7">
        <w:rPr>
          <w:color w:val="000000" w:themeColor="text1"/>
          <w:lang w:val="ru-RU"/>
        </w:rPr>
        <w:t>% к январю-</w:t>
      </w:r>
      <w:r w:rsidR="00C1685D">
        <w:rPr>
          <w:color w:val="000000" w:themeColor="text1"/>
          <w:lang w:val="ru-RU"/>
        </w:rPr>
        <w:t>августу</w:t>
      </w:r>
      <w:r w:rsidR="00C1685D" w:rsidRPr="00F809F7">
        <w:rPr>
          <w:color w:val="000000" w:themeColor="text1"/>
          <w:lang w:val="ru-RU"/>
        </w:rPr>
        <w:t xml:space="preserve"> 2017 года.</w:t>
      </w:r>
    </w:p>
    <w:p w:rsidR="008D3AAF" w:rsidRPr="00806DB4" w:rsidRDefault="008D3AAF" w:rsidP="008D3AAF">
      <w:pPr>
        <w:pStyle w:val="8"/>
        <w:widowControl w:val="0"/>
        <w:rPr>
          <w:color w:val="auto"/>
          <w:sz w:val="22"/>
          <w:szCs w:val="22"/>
        </w:rPr>
      </w:pPr>
      <w:r w:rsidRPr="00806DB4">
        <w:rPr>
          <w:color w:val="auto"/>
          <w:sz w:val="22"/>
          <w:szCs w:val="22"/>
        </w:rPr>
        <w:t>ТРАНСПОРТ</w:t>
      </w:r>
    </w:p>
    <w:p w:rsidR="0097561D" w:rsidRPr="003F05A7" w:rsidRDefault="0097561D" w:rsidP="0097561D">
      <w:pPr>
        <w:pStyle w:val="af6"/>
        <w:spacing w:before="120"/>
        <w:rPr>
          <w:color w:val="000000"/>
          <w:lang w:val="ru-RU"/>
        </w:rPr>
      </w:pPr>
      <w:r w:rsidRPr="003F05A7">
        <w:rPr>
          <w:bCs/>
          <w:color w:val="000000"/>
          <w:lang w:val="ru-RU"/>
        </w:rPr>
        <w:t>В январе-</w:t>
      </w:r>
      <w:r>
        <w:rPr>
          <w:bCs/>
          <w:color w:val="000000"/>
          <w:lang w:val="ru-RU"/>
        </w:rPr>
        <w:t>августе</w:t>
      </w:r>
      <w:r w:rsidRPr="003F05A7">
        <w:rPr>
          <w:bCs/>
          <w:color w:val="000000"/>
          <w:lang w:val="ru-RU"/>
        </w:rPr>
        <w:t xml:space="preserve"> 2018 года грузооборот автомобильного транспорта организаций всех видов экономической деятельности, не относящихся к субъектам малого предпринимательства, составил </w:t>
      </w:r>
      <w:r>
        <w:rPr>
          <w:bCs/>
          <w:color w:val="000000"/>
          <w:lang w:val="ru-RU"/>
        </w:rPr>
        <w:t>360,9</w:t>
      </w:r>
      <w:r w:rsidRPr="003F05A7">
        <w:rPr>
          <w:bCs/>
          <w:color w:val="000000"/>
          <w:lang w:val="ru-RU"/>
        </w:rPr>
        <w:t xml:space="preserve"> млн. тонно-километров (на </w:t>
      </w:r>
      <w:r>
        <w:rPr>
          <w:bCs/>
          <w:color w:val="000000"/>
          <w:lang w:val="ru-RU"/>
        </w:rPr>
        <w:t>8,1</w:t>
      </w:r>
      <w:r w:rsidRPr="003F05A7">
        <w:rPr>
          <w:bCs/>
          <w:color w:val="000000"/>
          <w:lang w:val="ru-RU"/>
        </w:rPr>
        <w:t>% меньше, чем в январе-</w:t>
      </w:r>
      <w:r>
        <w:rPr>
          <w:bCs/>
          <w:color w:val="000000"/>
          <w:lang w:val="ru-RU"/>
        </w:rPr>
        <w:t xml:space="preserve">августе </w:t>
      </w:r>
      <w:r w:rsidRPr="003F05A7">
        <w:rPr>
          <w:bCs/>
          <w:color w:val="000000"/>
          <w:lang w:val="ru-RU"/>
        </w:rPr>
        <w:t xml:space="preserve">2017 года). </w:t>
      </w:r>
      <w:r w:rsidRPr="003F05A7">
        <w:rPr>
          <w:color w:val="000000"/>
          <w:lang w:val="ru-RU"/>
        </w:rPr>
        <w:t xml:space="preserve">Пассажирооборот </w:t>
      </w:r>
      <w:r w:rsidRPr="003F05A7">
        <w:rPr>
          <w:bCs/>
          <w:color w:val="000000"/>
          <w:lang w:val="ru-RU"/>
        </w:rPr>
        <w:t>автом</w:t>
      </w:r>
      <w:r w:rsidRPr="003F05A7">
        <w:rPr>
          <w:bCs/>
          <w:color w:val="000000"/>
          <w:lang w:val="ru-RU"/>
        </w:rPr>
        <w:t>о</w:t>
      </w:r>
      <w:r w:rsidRPr="003F05A7">
        <w:rPr>
          <w:bCs/>
          <w:color w:val="000000"/>
          <w:lang w:val="ru-RU"/>
        </w:rPr>
        <w:t xml:space="preserve">бильного транспорта </w:t>
      </w:r>
      <w:r w:rsidRPr="003F05A7">
        <w:rPr>
          <w:color w:val="000000"/>
          <w:lang w:val="ru-RU"/>
        </w:rPr>
        <w:t xml:space="preserve">составил </w:t>
      </w:r>
      <w:r>
        <w:rPr>
          <w:color w:val="000000"/>
          <w:lang w:val="ru-RU"/>
        </w:rPr>
        <w:t>304,2</w:t>
      </w:r>
      <w:r w:rsidRPr="003F05A7">
        <w:rPr>
          <w:color w:val="000000"/>
          <w:lang w:val="ru-RU"/>
        </w:rPr>
        <w:t xml:space="preserve"> мл</w:t>
      </w:r>
      <w:r>
        <w:rPr>
          <w:color w:val="000000"/>
          <w:lang w:val="ru-RU"/>
        </w:rPr>
        <w:t xml:space="preserve">н. </w:t>
      </w:r>
      <w:proofErr w:type="spellStart"/>
      <w:r>
        <w:rPr>
          <w:color w:val="000000"/>
          <w:lang w:val="ru-RU"/>
        </w:rPr>
        <w:t>пассажиро-километров</w:t>
      </w:r>
      <w:proofErr w:type="spellEnd"/>
      <w:r>
        <w:rPr>
          <w:color w:val="000000"/>
          <w:lang w:val="ru-RU"/>
        </w:rPr>
        <w:t xml:space="preserve"> (93,9% </w:t>
      </w:r>
      <w:r w:rsidRPr="003F05A7">
        <w:rPr>
          <w:color w:val="000000"/>
          <w:lang w:val="ru-RU"/>
        </w:rPr>
        <w:t>к январю-</w:t>
      </w:r>
      <w:r>
        <w:rPr>
          <w:color w:val="000000"/>
          <w:lang w:val="ru-RU"/>
        </w:rPr>
        <w:t>августу</w:t>
      </w:r>
      <w:r w:rsidRPr="003F05A7">
        <w:rPr>
          <w:color w:val="000000"/>
          <w:lang w:val="ru-RU"/>
        </w:rPr>
        <w:t xml:space="preserve"> 2017 года).</w:t>
      </w:r>
    </w:p>
    <w:p w:rsidR="00990FB7" w:rsidRPr="006B1CCD" w:rsidRDefault="00990FB7" w:rsidP="0097561D">
      <w:pPr>
        <w:pStyle w:val="3"/>
        <w:widowControl w:val="0"/>
        <w:spacing w:before="200"/>
        <w:jc w:val="center"/>
        <w:rPr>
          <w:sz w:val="22"/>
          <w:szCs w:val="22"/>
        </w:rPr>
      </w:pPr>
      <w:r w:rsidRPr="006B1CCD">
        <w:rPr>
          <w:sz w:val="22"/>
          <w:szCs w:val="22"/>
        </w:rPr>
        <w:t>РЫНКИ ТОВАРОВ И УСЛУГ</w:t>
      </w:r>
    </w:p>
    <w:p w:rsidR="00990FB7" w:rsidRPr="006B1CCD" w:rsidRDefault="00990FB7" w:rsidP="00990FB7">
      <w:pPr>
        <w:pStyle w:val="af6"/>
        <w:spacing w:before="80"/>
        <w:rPr>
          <w:lang w:val="ru-RU"/>
        </w:rPr>
      </w:pPr>
      <w:r w:rsidRPr="006B1CCD">
        <w:rPr>
          <w:b/>
          <w:bCs/>
          <w:lang w:val="ru-RU"/>
        </w:rPr>
        <w:t xml:space="preserve">Оборот розничной торговли </w:t>
      </w:r>
      <w:r w:rsidRPr="006B1CCD">
        <w:rPr>
          <w:lang w:val="ru-RU"/>
        </w:rPr>
        <w:t xml:space="preserve">составил </w:t>
      </w:r>
      <w:r w:rsidR="006B1CCD">
        <w:rPr>
          <w:lang w:val="ru-RU"/>
        </w:rPr>
        <w:t>129834,1</w:t>
      </w:r>
      <w:r w:rsidRPr="006B1CCD">
        <w:rPr>
          <w:lang w:val="ru-RU"/>
        </w:rPr>
        <w:t xml:space="preserve"> млн. рублей, что в сопоставимых ценах на 1,</w:t>
      </w:r>
      <w:r w:rsidR="006B1CCD">
        <w:rPr>
          <w:lang w:val="ru-RU"/>
        </w:rPr>
        <w:t>8</w:t>
      </w:r>
      <w:r w:rsidRPr="006B1CCD">
        <w:rPr>
          <w:lang w:val="ru-RU"/>
        </w:rPr>
        <w:t>% больше, чем в январе-</w:t>
      </w:r>
      <w:r w:rsidR="006B1CCD">
        <w:rPr>
          <w:lang w:val="ru-RU"/>
        </w:rPr>
        <w:t>августе</w:t>
      </w:r>
      <w:r w:rsidRPr="006B1CCD">
        <w:rPr>
          <w:lang w:val="ru-RU"/>
        </w:rPr>
        <w:t xml:space="preserve"> 2017 года. </w:t>
      </w:r>
    </w:p>
    <w:p w:rsidR="00990FB7" w:rsidRPr="006B1CCD" w:rsidRDefault="00990FB7" w:rsidP="00990FB7">
      <w:pPr>
        <w:pStyle w:val="af6"/>
        <w:rPr>
          <w:lang w:val="ru-RU"/>
        </w:rPr>
      </w:pPr>
      <w:r w:rsidRPr="006B1CCD">
        <w:rPr>
          <w:b/>
          <w:bCs/>
          <w:lang w:val="ru-RU"/>
        </w:rPr>
        <w:t>Оборот общественного питания</w:t>
      </w:r>
      <w:r w:rsidRPr="006B1CCD">
        <w:rPr>
          <w:lang w:val="ru-RU"/>
        </w:rPr>
        <w:t xml:space="preserve"> (оборот ресторанов, баров, кафе, столовых при предприятиях и учреждениях, а также организаций, осуществляющих поставку продукции общественного питания) составил </w:t>
      </w:r>
      <w:r w:rsidR="006B1CCD">
        <w:rPr>
          <w:lang w:val="ru-RU"/>
        </w:rPr>
        <w:t>10825,6</w:t>
      </w:r>
      <w:r w:rsidRPr="006B1CCD">
        <w:rPr>
          <w:lang w:val="ru-RU"/>
        </w:rPr>
        <w:t xml:space="preserve"> млн. рублей и был выше данных января-</w:t>
      </w:r>
      <w:r w:rsidR="006B1CCD">
        <w:rPr>
          <w:lang w:val="ru-RU"/>
        </w:rPr>
        <w:t xml:space="preserve">августа </w:t>
      </w:r>
      <w:r w:rsidRPr="006B1CCD">
        <w:rPr>
          <w:lang w:val="ru-RU"/>
        </w:rPr>
        <w:t xml:space="preserve">2017 года на </w:t>
      </w:r>
      <w:r w:rsidR="006B1CCD">
        <w:rPr>
          <w:lang w:val="ru-RU"/>
        </w:rPr>
        <w:t>3,3</w:t>
      </w:r>
      <w:r w:rsidRPr="006B1CCD">
        <w:rPr>
          <w:lang w:val="ru-RU"/>
        </w:rPr>
        <w:t xml:space="preserve">% (в сопоставимых ценах). </w:t>
      </w:r>
    </w:p>
    <w:p w:rsidR="001B6405" w:rsidRPr="006B1CCD" w:rsidRDefault="001B6405" w:rsidP="001B6405">
      <w:pPr>
        <w:pStyle w:val="af6"/>
        <w:rPr>
          <w:lang w:val="ru-RU"/>
        </w:rPr>
      </w:pPr>
      <w:proofErr w:type="gramStart"/>
      <w:r w:rsidRPr="006B1CCD">
        <w:rPr>
          <w:noProof/>
          <w:lang w:val="ru-RU"/>
        </w:rPr>
        <w:t xml:space="preserve">Населению республики было </w:t>
      </w:r>
      <w:r w:rsidRPr="006B1CCD">
        <w:rPr>
          <w:lang w:val="ru-RU"/>
        </w:rPr>
        <w:t>оказано</w:t>
      </w:r>
      <w:r w:rsidR="00973C9D">
        <w:rPr>
          <w:lang w:val="ru-RU"/>
        </w:rPr>
        <w:t xml:space="preserve"> </w:t>
      </w:r>
      <w:r w:rsidRPr="006B1CCD">
        <w:rPr>
          <w:b/>
          <w:bCs/>
          <w:noProof/>
          <w:lang w:val="ru-RU"/>
        </w:rPr>
        <w:t>п</w:t>
      </w:r>
      <w:r w:rsidRPr="006B1CCD">
        <w:rPr>
          <w:b/>
          <w:bCs/>
          <w:lang w:val="ru-RU"/>
        </w:rPr>
        <w:t xml:space="preserve">латных услуг </w:t>
      </w:r>
      <w:r w:rsidRPr="006B1CCD">
        <w:rPr>
          <w:lang w:val="ru-RU"/>
        </w:rPr>
        <w:t xml:space="preserve">на сумму </w:t>
      </w:r>
      <w:r w:rsidR="006B1CCD">
        <w:rPr>
          <w:lang w:val="ru-RU"/>
        </w:rPr>
        <w:t>55934,1</w:t>
      </w:r>
      <w:r w:rsidRPr="006B1CCD">
        <w:rPr>
          <w:lang w:val="ru-RU"/>
        </w:rPr>
        <w:t xml:space="preserve"> млн. рублей, что в с</w:t>
      </w:r>
      <w:r w:rsidRPr="006B1CCD">
        <w:rPr>
          <w:lang w:val="ru-RU"/>
        </w:rPr>
        <w:t>о</w:t>
      </w:r>
      <w:r w:rsidRPr="006B1CCD">
        <w:rPr>
          <w:lang w:val="ru-RU"/>
        </w:rPr>
        <w:t>поставимых ценах на 1,</w:t>
      </w:r>
      <w:r w:rsidR="006B1CCD">
        <w:rPr>
          <w:lang w:val="ru-RU"/>
        </w:rPr>
        <w:t>0</w:t>
      </w:r>
      <w:r w:rsidRPr="006B1CCD">
        <w:rPr>
          <w:lang w:val="ru-RU"/>
        </w:rPr>
        <w:t>% ниже, чем в январе-</w:t>
      </w:r>
      <w:r w:rsidR="006B1CCD">
        <w:rPr>
          <w:lang w:val="ru-RU"/>
        </w:rPr>
        <w:t xml:space="preserve">августе </w:t>
      </w:r>
      <w:r w:rsidR="00E34C43">
        <w:rPr>
          <w:lang w:val="ru-RU"/>
        </w:rPr>
        <w:t>2017 года, за счет</w:t>
      </w:r>
      <w:r w:rsidRPr="006B1CCD">
        <w:rPr>
          <w:lang w:val="ru-RU"/>
        </w:rPr>
        <w:t xml:space="preserve"> транспортны</w:t>
      </w:r>
      <w:r w:rsidR="00E34C43">
        <w:rPr>
          <w:lang w:val="ru-RU"/>
        </w:rPr>
        <w:t>х услуг</w:t>
      </w:r>
      <w:r w:rsidRPr="006B1CCD">
        <w:rPr>
          <w:lang w:val="ru-RU"/>
        </w:rPr>
        <w:t xml:space="preserve"> (доля </w:t>
      </w:r>
      <w:r w:rsidR="006B1CCD">
        <w:rPr>
          <w:lang w:val="ru-RU"/>
        </w:rPr>
        <w:t>38,3</w:t>
      </w:r>
      <w:r w:rsidRPr="006B1CCD">
        <w:rPr>
          <w:lang w:val="ru-RU"/>
        </w:rPr>
        <w:t xml:space="preserve">%) –на </w:t>
      </w:r>
      <w:r w:rsidR="006B1CCD">
        <w:rPr>
          <w:lang w:val="ru-RU"/>
        </w:rPr>
        <w:t>4,4</w:t>
      </w:r>
      <w:r w:rsidRPr="006B1CCD">
        <w:rPr>
          <w:lang w:val="ru-RU"/>
        </w:rPr>
        <w:t xml:space="preserve">%, гостиниц и аналогичным услугам по предоставлению временного жилья (1,1%) – на </w:t>
      </w:r>
      <w:r w:rsidR="006B1CCD">
        <w:rPr>
          <w:lang w:val="ru-RU"/>
        </w:rPr>
        <w:t>9</w:t>
      </w:r>
      <w:r w:rsidR="00E34C43">
        <w:rPr>
          <w:lang w:val="ru-RU"/>
        </w:rPr>
        <w:t>,5%</w:t>
      </w:r>
      <w:r w:rsidRPr="006B1CCD">
        <w:rPr>
          <w:lang w:val="ru-RU"/>
        </w:rPr>
        <w:t xml:space="preserve">. </w:t>
      </w:r>
      <w:r w:rsidR="00E34C43">
        <w:rPr>
          <w:lang w:val="ru-RU"/>
        </w:rPr>
        <w:t>Наибольший р</w:t>
      </w:r>
      <w:r w:rsidRPr="006B1CCD">
        <w:rPr>
          <w:lang w:val="ru-RU"/>
        </w:rPr>
        <w:t>ост наблюдался по коммунальным услугам (доля 1</w:t>
      </w:r>
      <w:r w:rsidR="0073707E">
        <w:rPr>
          <w:lang w:val="ru-RU"/>
        </w:rPr>
        <w:t>6</w:t>
      </w:r>
      <w:r w:rsidRPr="006B1CCD">
        <w:rPr>
          <w:lang w:val="ru-RU"/>
        </w:rPr>
        <w:t>,0%) – на 6,</w:t>
      </w:r>
      <w:r w:rsidR="0073707E">
        <w:rPr>
          <w:lang w:val="ru-RU"/>
        </w:rPr>
        <w:t>1</w:t>
      </w:r>
      <w:r w:rsidRPr="006B1CCD">
        <w:rPr>
          <w:lang w:val="ru-RU"/>
        </w:rPr>
        <w:t>%, жилищным (4,</w:t>
      </w:r>
      <w:r w:rsidR="0073707E">
        <w:rPr>
          <w:lang w:val="ru-RU"/>
        </w:rPr>
        <w:t>5</w:t>
      </w:r>
      <w:r w:rsidRPr="006B1CCD">
        <w:rPr>
          <w:lang w:val="ru-RU"/>
        </w:rPr>
        <w:t>%) - на 5,</w:t>
      </w:r>
      <w:r w:rsidR="0073707E">
        <w:rPr>
          <w:lang w:val="ru-RU"/>
        </w:rPr>
        <w:t>8</w:t>
      </w:r>
      <w:r w:rsidR="00E34C43">
        <w:rPr>
          <w:lang w:val="ru-RU"/>
        </w:rPr>
        <w:t>% и</w:t>
      </w:r>
      <w:r w:rsidRPr="006B1CCD">
        <w:rPr>
          <w:lang w:val="ru-RU"/>
        </w:rPr>
        <w:t xml:space="preserve"> </w:t>
      </w:r>
      <w:r w:rsidR="0073707E">
        <w:rPr>
          <w:lang w:val="ru-RU"/>
        </w:rPr>
        <w:t>ветеринарным</w:t>
      </w:r>
      <w:r w:rsidR="0073707E" w:rsidRPr="006B1CCD">
        <w:rPr>
          <w:lang w:val="ru-RU"/>
        </w:rPr>
        <w:t xml:space="preserve"> (0,</w:t>
      </w:r>
      <w:r w:rsidR="0073707E">
        <w:rPr>
          <w:lang w:val="ru-RU"/>
        </w:rPr>
        <w:t>2</w:t>
      </w:r>
      <w:r w:rsidR="0073707E" w:rsidRPr="006B1CCD">
        <w:rPr>
          <w:lang w:val="ru-RU"/>
        </w:rPr>
        <w:t>%) – на</w:t>
      </w:r>
      <w:proofErr w:type="gramEnd"/>
      <w:r w:rsidR="0073707E" w:rsidRPr="006B1CCD">
        <w:rPr>
          <w:lang w:val="ru-RU"/>
        </w:rPr>
        <w:t xml:space="preserve"> </w:t>
      </w:r>
      <w:r w:rsidR="0073707E">
        <w:rPr>
          <w:lang w:val="ru-RU"/>
        </w:rPr>
        <w:t>4,9%.</w:t>
      </w:r>
    </w:p>
    <w:p w:rsidR="008D3AAF" w:rsidRPr="002E68B9" w:rsidRDefault="008D3AAF" w:rsidP="008D3AAF">
      <w:pPr>
        <w:pStyle w:val="af6"/>
        <w:tabs>
          <w:tab w:val="center" w:pos="4958"/>
          <w:tab w:val="left" w:pos="7248"/>
        </w:tabs>
        <w:spacing w:before="240"/>
        <w:ind w:firstLine="0"/>
        <w:jc w:val="center"/>
        <w:rPr>
          <w:b/>
          <w:lang w:val="ru-RU"/>
        </w:rPr>
      </w:pPr>
      <w:r w:rsidRPr="002E68B9">
        <w:rPr>
          <w:b/>
          <w:lang w:val="ru-RU"/>
        </w:rPr>
        <w:t>ЦЕНЫ</w:t>
      </w:r>
    </w:p>
    <w:p w:rsidR="008D3AAF" w:rsidRPr="00A753BE" w:rsidRDefault="008D3AAF" w:rsidP="008D3AAF">
      <w:pPr>
        <w:spacing w:before="120"/>
        <w:ind w:firstLine="720"/>
        <w:jc w:val="both"/>
        <w:rPr>
          <w:color w:val="000000" w:themeColor="text1"/>
          <w:sz w:val="22"/>
          <w:szCs w:val="22"/>
        </w:rPr>
      </w:pPr>
      <w:r w:rsidRPr="00A753BE">
        <w:rPr>
          <w:color w:val="000000" w:themeColor="text1"/>
          <w:sz w:val="22"/>
          <w:szCs w:val="22"/>
        </w:rPr>
        <w:t>В августе 2018 года к предыдущему месяцу отмечен рост индексов цен производителей пр</w:t>
      </w:r>
      <w:r w:rsidRPr="00A753BE">
        <w:rPr>
          <w:color w:val="000000" w:themeColor="text1"/>
          <w:sz w:val="22"/>
          <w:szCs w:val="22"/>
        </w:rPr>
        <w:t>о</w:t>
      </w:r>
      <w:r w:rsidRPr="00A753BE">
        <w:rPr>
          <w:color w:val="000000" w:themeColor="text1"/>
          <w:sz w:val="22"/>
          <w:szCs w:val="22"/>
        </w:rPr>
        <w:t xml:space="preserve">мышленных товаров (101,6%), на продукцию (затраты, услуги) инвестиционного назначения (100,9%). Отмечено снижение индексов цен производителей сельскохозяйственной продукции (99,8%). </w:t>
      </w:r>
      <w:r w:rsidR="00F26FCF">
        <w:rPr>
          <w:color w:val="000000" w:themeColor="text1"/>
          <w:sz w:val="22"/>
          <w:szCs w:val="22"/>
        </w:rPr>
        <w:t>Т</w:t>
      </w:r>
      <w:r w:rsidRPr="00A753BE">
        <w:rPr>
          <w:color w:val="000000" w:themeColor="text1"/>
          <w:sz w:val="22"/>
          <w:szCs w:val="22"/>
        </w:rPr>
        <w:t>арифы на грузовые перевозки</w:t>
      </w:r>
      <w:r w:rsidR="00FF331F">
        <w:rPr>
          <w:color w:val="000000" w:themeColor="text1"/>
          <w:sz w:val="22"/>
          <w:szCs w:val="22"/>
        </w:rPr>
        <w:t>, цены и тарифы на потребительском рынке</w:t>
      </w:r>
      <w:r w:rsidRPr="00A753BE">
        <w:rPr>
          <w:color w:val="000000" w:themeColor="text1"/>
          <w:sz w:val="22"/>
          <w:szCs w:val="22"/>
        </w:rPr>
        <w:t xml:space="preserve"> остались без изменений.</w:t>
      </w:r>
    </w:p>
    <w:p w:rsidR="008D3AAF" w:rsidRDefault="008D3AAF" w:rsidP="008D3AAF">
      <w:pPr>
        <w:ind w:firstLine="720"/>
        <w:jc w:val="both"/>
        <w:rPr>
          <w:color w:val="000000" w:themeColor="text1"/>
          <w:sz w:val="22"/>
          <w:szCs w:val="22"/>
        </w:rPr>
      </w:pPr>
      <w:r w:rsidRPr="00A753BE">
        <w:rPr>
          <w:b/>
          <w:color w:val="000000" w:themeColor="text1"/>
          <w:sz w:val="22"/>
          <w:szCs w:val="22"/>
        </w:rPr>
        <w:t>Индекс потребительских цен на товары и услуги</w:t>
      </w:r>
      <w:r w:rsidRPr="00A753BE">
        <w:rPr>
          <w:color w:val="000000" w:themeColor="text1"/>
          <w:sz w:val="22"/>
          <w:szCs w:val="22"/>
        </w:rPr>
        <w:t xml:space="preserve"> в августе 2018 года по сравнению с пред</w:t>
      </w:r>
      <w:r w:rsidRPr="00A753BE">
        <w:rPr>
          <w:color w:val="000000" w:themeColor="text1"/>
          <w:sz w:val="22"/>
          <w:szCs w:val="22"/>
        </w:rPr>
        <w:t>ы</w:t>
      </w:r>
      <w:r w:rsidRPr="00A753BE">
        <w:rPr>
          <w:color w:val="000000" w:themeColor="text1"/>
          <w:sz w:val="22"/>
          <w:szCs w:val="22"/>
        </w:rPr>
        <w:t>дущим месяцем составил 100,0%, в том числе на продовольственные – 100,0%, непродовольственные товары – 100,2%, услуги – 99,9%.</w:t>
      </w:r>
    </w:p>
    <w:p w:rsidR="00EB3BEC" w:rsidRPr="008D3AAF" w:rsidRDefault="008D3AAF" w:rsidP="008D3AAF">
      <w:pPr>
        <w:pStyle w:val="af6"/>
        <w:tabs>
          <w:tab w:val="center" w:pos="4958"/>
          <w:tab w:val="left" w:pos="7248"/>
        </w:tabs>
        <w:jc w:val="left"/>
        <w:rPr>
          <w:b/>
          <w:bCs/>
          <w:lang w:val="ru-RU"/>
        </w:rPr>
      </w:pPr>
      <w:r w:rsidRPr="00A753BE">
        <w:rPr>
          <w:b/>
          <w:bCs/>
          <w:color w:val="000000" w:themeColor="text1"/>
          <w:lang w:val="ru-RU"/>
        </w:rPr>
        <w:t xml:space="preserve">Стоимость условного (минимального) набора продуктов </w:t>
      </w:r>
      <w:r w:rsidRPr="00F22F9E">
        <w:rPr>
          <w:b/>
          <w:color w:val="000000" w:themeColor="text1"/>
          <w:lang w:val="ru-RU"/>
        </w:rPr>
        <w:t>питания</w:t>
      </w:r>
      <w:r w:rsidRPr="00A753BE">
        <w:rPr>
          <w:color w:val="000000" w:themeColor="text1"/>
          <w:lang w:val="ru-RU"/>
        </w:rPr>
        <w:t xml:space="preserve"> в расчете на месяц в конце августа  2018 года составила 6383,9 </w:t>
      </w:r>
      <w:r w:rsidRPr="00A753BE">
        <w:rPr>
          <w:bCs/>
          <w:color w:val="000000" w:themeColor="text1"/>
          <w:lang w:val="ru-RU"/>
        </w:rPr>
        <w:t xml:space="preserve">рубля </w:t>
      </w:r>
      <w:r w:rsidRPr="00A753BE">
        <w:rPr>
          <w:color w:val="000000" w:themeColor="text1"/>
          <w:lang w:val="ru-RU"/>
        </w:rPr>
        <w:t xml:space="preserve">и по сравнению с предыдущим месяцем </w:t>
      </w:r>
      <w:r w:rsidR="00F22F9E">
        <w:rPr>
          <w:color w:val="000000" w:themeColor="text1"/>
          <w:lang w:val="ru-RU"/>
        </w:rPr>
        <w:t>снизилась</w:t>
      </w:r>
      <w:r w:rsidRPr="00A753BE">
        <w:rPr>
          <w:color w:val="000000" w:themeColor="text1"/>
          <w:lang w:val="ru-RU"/>
        </w:rPr>
        <w:t xml:space="preserve"> на 0,7% (с начала года </w:t>
      </w:r>
      <w:r w:rsidR="00F22F9E">
        <w:rPr>
          <w:color w:val="000000" w:themeColor="text1"/>
          <w:lang w:val="ru-RU"/>
        </w:rPr>
        <w:t>повысилась</w:t>
      </w:r>
      <w:r w:rsidRPr="00A753BE">
        <w:rPr>
          <w:color w:val="000000" w:themeColor="text1"/>
          <w:lang w:val="ru-RU"/>
        </w:rPr>
        <w:t xml:space="preserve"> на 1,4%).</w:t>
      </w:r>
    </w:p>
    <w:p w:rsidR="00990FB7" w:rsidRPr="00353583" w:rsidRDefault="00990FB7" w:rsidP="00990FB7">
      <w:pPr>
        <w:spacing w:before="240"/>
        <w:jc w:val="center"/>
        <w:rPr>
          <w:b/>
          <w:bCs/>
          <w:sz w:val="22"/>
        </w:rPr>
      </w:pPr>
      <w:r w:rsidRPr="00353583">
        <w:rPr>
          <w:b/>
          <w:bCs/>
          <w:sz w:val="22"/>
        </w:rPr>
        <w:t>ФИНАНСЫ ПРЕДПРИЯТИЙ</w:t>
      </w:r>
    </w:p>
    <w:p w:rsidR="00990FB7" w:rsidRPr="0073707E" w:rsidRDefault="00990FB7" w:rsidP="00990FB7">
      <w:pPr>
        <w:spacing w:before="80"/>
        <w:ind w:firstLine="709"/>
        <w:jc w:val="both"/>
        <w:rPr>
          <w:sz w:val="22"/>
          <w:szCs w:val="22"/>
        </w:rPr>
      </w:pPr>
      <w:r w:rsidRPr="0073707E">
        <w:rPr>
          <w:sz w:val="22"/>
          <w:szCs w:val="22"/>
        </w:rPr>
        <w:t>В январе-ию</w:t>
      </w:r>
      <w:r w:rsidR="0073707E">
        <w:rPr>
          <w:sz w:val="22"/>
          <w:szCs w:val="22"/>
        </w:rPr>
        <w:t>л</w:t>
      </w:r>
      <w:r w:rsidRPr="0073707E">
        <w:rPr>
          <w:sz w:val="22"/>
          <w:szCs w:val="22"/>
        </w:rPr>
        <w:t xml:space="preserve">е 2018 года, по оперативным данным, </w:t>
      </w:r>
      <w:r w:rsidRPr="0073707E">
        <w:rPr>
          <w:b/>
          <w:sz w:val="22"/>
          <w:szCs w:val="22"/>
        </w:rPr>
        <w:t>сальдированный финансовый результат</w:t>
      </w:r>
      <w:r w:rsidRPr="0073707E">
        <w:rPr>
          <w:sz w:val="22"/>
          <w:szCs w:val="22"/>
        </w:rPr>
        <w:t xml:space="preserve"> (прибыль минус убыток) организаций составил </w:t>
      </w:r>
      <w:r w:rsidR="0073707E">
        <w:rPr>
          <w:sz w:val="22"/>
          <w:szCs w:val="22"/>
        </w:rPr>
        <w:t>134</w:t>
      </w:r>
      <w:r w:rsidR="00620964">
        <w:rPr>
          <w:sz w:val="22"/>
          <w:szCs w:val="22"/>
        </w:rPr>
        <w:t xml:space="preserve"> </w:t>
      </w:r>
      <w:r w:rsidR="0073707E">
        <w:rPr>
          <w:sz w:val="22"/>
          <w:szCs w:val="22"/>
        </w:rPr>
        <w:t>045,1</w:t>
      </w:r>
      <w:r w:rsidR="00E34C43">
        <w:rPr>
          <w:sz w:val="22"/>
          <w:szCs w:val="22"/>
        </w:rPr>
        <w:t xml:space="preserve"> </w:t>
      </w:r>
      <w:r w:rsidRPr="0073707E">
        <w:rPr>
          <w:sz w:val="22"/>
          <w:szCs w:val="22"/>
        </w:rPr>
        <w:t xml:space="preserve">млн. рублей, или </w:t>
      </w:r>
      <w:r w:rsidR="0073707E">
        <w:rPr>
          <w:sz w:val="22"/>
          <w:szCs w:val="22"/>
        </w:rPr>
        <w:t>132,1</w:t>
      </w:r>
      <w:r w:rsidRPr="0073707E">
        <w:rPr>
          <w:sz w:val="22"/>
          <w:szCs w:val="22"/>
        </w:rPr>
        <w:t>% к январю-ию</w:t>
      </w:r>
      <w:r w:rsidR="0073707E">
        <w:rPr>
          <w:sz w:val="22"/>
          <w:szCs w:val="22"/>
        </w:rPr>
        <w:t>л</w:t>
      </w:r>
      <w:r w:rsidRPr="0073707E">
        <w:rPr>
          <w:sz w:val="22"/>
          <w:szCs w:val="22"/>
        </w:rPr>
        <w:t xml:space="preserve">ю 2017 года. </w:t>
      </w:r>
    </w:p>
    <w:p w:rsidR="00990FB7" w:rsidRPr="0073707E" w:rsidRDefault="00990FB7" w:rsidP="00990FB7">
      <w:pPr>
        <w:ind w:firstLine="708"/>
        <w:jc w:val="both"/>
        <w:rPr>
          <w:b/>
          <w:sz w:val="22"/>
          <w:szCs w:val="22"/>
        </w:rPr>
      </w:pPr>
      <w:r w:rsidRPr="0073707E">
        <w:rPr>
          <w:b/>
          <w:bCs/>
          <w:sz w:val="22"/>
          <w:szCs w:val="22"/>
        </w:rPr>
        <w:lastRenderedPageBreak/>
        <w:t xml:space="preserve">Прибыль </w:t>
      </w:r>
      <w:r w:rsidRPr="0073707E">
        <w:rPr>
          <w:bCs/>
          <w:sz w:val="22"/>
          <w:szCs w:val="22"/>
        </w:rPr>
        <w:t>получили 1</w:t>
      </w:r>
      <w:r w:rsidR="0073707E">
        <w:rPr>
          <w:bCs/>
          <w:sz w:val="22"/>
          <w:szCs w:val="22"/>
        </w:rPr>
        <w:t>95</w:t>
      </w:r>
      <w:r w:rsidRPr="0073707E">
        <w:rPr>
          <w:bCs/>
          <w:sz w:val="22"/>
          <w:szCs w:val="22"/>
        </w:rPr>
        <w:t xml:space="preserve"> работающих орг</w:t>
      </w:r>
      <w:r w:rsidRPr="0073707E">
        <w:rPr>
          <w:bCs/>
          <w:sz w:val="22"/>
          <w:szCs w:val="22"/>
        </w:rPr>
        <w:t>а</w:t>
      </w:r>
      <w:r w:rsidRPr="0073707E">
        <w:rPr>
          <w:bCs/>
          <w:sz w:val="22"/>
          <w:szCs w:val="22"/>
        </w:rPr>
        <w:t>низаций</w:t>
      </w:r>
      <w:r w:rsidRPr="0073707E">
        <w:rPr>
          <w:sz w:val="22"/>
          <w:szCs w:val="22"/>
        </w:rPr>
        <w:t xml:space="preserve"> в размере </w:t>
      </w:r>
      <w:r w:rsidR="0073707E">
        <w:rPr>
          <w:sz w:val="22"/>
          <w:szCs w:val="22"/>
        </w:rPr>
        <w:t>142833,6</w:t>
      </w:r>
      <w:r w:rsidR="00620964">
        <w:rPr>
          <w:sz w:val="22"/>
          <w:szCs w:val="22"/>
        </w:rPr>
        <w:t xml:space="preserve"> </w:t>
      </w:r>
      <w:r w:rsidRPr="0073707E">
        <w:rPr>
          <w:bCs/>
          <w:sz w:val="22"/>
          <w:szCs w:val="22"/>
        </w:rPr>
        <w:t>млн. рублей,</w:t>
      </w:r>
      <w:r w:rsidRPr="0073707E">
        <w:rPr>
          <w:sz w:val="22"/>
          <w:szCs w:val="22"/>
        </w:rPr>
        <w:t xml:space="preserve"> что по сра</w:t>
      </w:r>
      <w:r w:rsidRPr="0073707E">
        <w:rPr>
          <w:sz w:val="22"/>
          <w:szCs w:val="22"/>
        </w:rPr>
        <w:t>в</w:t>
      </w:r>
      <w:r w:rsidRPr="0073707E">
        <w:rPr>
          <w:sz w:val="22"/>
          <w:szCs w:val="22"/>
        </w:rPr>
        <w:t>нению с январем-ию</w:t>
      </w:r>
      <w:r w:rsidR="0073707E">
        <w:rPr>
          <w:sz w:val="22"/>
          <w:szCs w:val="22"/>
        </w:rPr>
        <w:t>л</w:t>
      </w:r>
      <w:r w:rsidRPr="0073707E">
        <w:rPr>
          <w:sz w:val="22"/>
          <w:szCs w:val="22"/>
        </w:rPr>
        <w:t xml:space="preserve">ем 2017 года больше на </w:t>
      </w:r>
      <w:r w:rsidR="0073707E">
        <w:rPr>
          <w:sz w:val="22"/>
          <w:szCs w:val="22"/>
        </w:rPr>
        <w:t>26,8</w:t>
      </w:r>
      <w:r w:rsidRPr="0073707E">
        <w:rPr>
          <w:sz w:val="22"/>
          <w:szCs w:val="22"/>
        </w:rPr>
        <w:t xml:space="preserve">%. </w:t>
      </w:r>
      <w:r w:rsidRPr="0073707E">
        <w:rPr>
          <w:b/>
          <w:sz w:val="22"/>
          <w:szCs w:val="22"/>
        </w:rPr>
        <w:t>Убыток</w:t>
      </w:r>
      <w:r w:rsidRPr="0073707E">
        <w:rPr>
          <w:sz w:val="22"/>
          <w:szCs w:val="22"/>
        </w:rPr>
        <w:t xml:space="preserve"> получили </w:t>
      </w:r>
      <w:r w:rsidR="00D51CEA">
        <w:rPr>
          <w:sz w:val="22"/>
          <w:szCs w:val="22"/>
        </w:rPr>
        <w:t xml:space="preserve">136 </w:t>
      </w:r>
      <w:r w:rsidRPr="0073707E">
        <w:rPr>
          <w:sz w:val="22"/>
          <w:szCs w:val="22"/>
        </w:rPr>
        <w:t>организаци</w:t>
      </w:r>
      <w:r w:rsidR="0073707E">
        <w:rPr>
          <w:sz w:val="22"/>
          <w:szCs w:val="22"/>
        </w:rPr>
        <w:t>й</w:t>
      </w:r>
      <w:r w:rsidRPr="0073707E">
        <w:rPr>
          <w:sz w:val="22"/>
          <w:szCs w:val="22"/>
        </w:rPr>
        <w:t xml:space="preserve"> на сумму                           </w:t>
      </w:r>
      <w:r w:rsidR="00D51CEA">
        <w:rPr>
          <w:sz w:val="22"/>
          <w:szCs w:val="22"/>
        </w:rPr>
        <w:t>8788,5</w:t>
      </w:r>
      <w:r w:rsidRPr="0073707E">
        <w:rPr>
          <w:sz w:val="22"/>
          <w:szCs w:val="22"/>
        </w:rPr>
        <w:t xml:space="preserve"> млн. рублей, что на </w:t>
      </w:r>
      <w:r w:rsidR="00D51CEA">
        <w:rPr>
          <w:sz w:val="22"/>
          <w:szCs w:val="22"/>
        </w:rPr>
        <w:t>21,1</w:t>
      </w:r>
      <w:r w:rsidRPr="0073707E">
        <w:rPr>
          <w:sz w:val="22"/>
          <w:szCs w:val="22"/>
        </w:rPr>
        <w:t xml:space="preserve">% </w:t>
      </w:r>
      <w:r w:rsidR="00D51CEA">
        <w:rPr>
          <w:sz w:val="22"/>
          <w:szCs w:val="22"/>
        </w:rPr>
        <w:t>меньше</w:t>
      </w:r>
      <w:r w:rsidRPr="0073707E">
        <w:rPr>
          <w:sz w:val="22"/>
          <w:szCs w:val="22"/>
        </w:rPr>
        <w:t xml:space="preserve"> уровня января-ию</w:t>
      </w:r>
      <w:r w:rsidR="00D51CEA">
        <w:rPr>
          <w:sz w:val="22"/>
          <w:szCs w:val="22"/>
        </w:rPr>
        <w:t>л</w:t>
      </w:r>
      <w:r w:rsidRPr="0073707E">
        <w:rPr>
          <w:sz w:val="22"/>
          <w:szCs w:val="22"/>
        </w:rPr>
        <w:t xml:space="preserve">я 2017 года. </w:t>
      </w:r>
    </w:p>
    <w:p w:rsidR="00990FB7" w:rsidRPr="0073707E" w:rsidRDefault="00990FB7" w:rsidP="00990FB7">
      <w:pPr>
        <w:ind w:firstLine="709"/>
        <w:jc w:val="both"/>
        <w:rPr>
          <w:sz w:val="22"/>
          <w:szCs w:val="22"/>
        </w:rPr>
      </w:pPr>
      <w:r w:rsidRPr="0073707E">
        <w:rPr>
          <w:b/>
          <w:spacing w:val="-8"/>
          <w:sz w:val="22"/>
          <w:szCs w:val="22"/>
        </w:rPr>
        <w:t>Доля убыточных организаций</w:t>
      </w:r>
      <w:r w:rsidR="007D161F">
        <w:rPr>
          <w:b/>
          <w:spacing w:val="-8"/>
          <w:sz w:val="22"/>
          <w:szCs w:val="22"/>
        </w:rPr>
        <w:t xml:space="preserve"> </w:t>
      </w:r>
      <w:r w:rsidRPr="0073707E">
        <w:rPr>
          <w:sz w:val="22"/>
          <w:szCs w:val="22"/>
        </w:rPr>
        <w:t xml:space="preserve">составила </w:t>
      </w:r>
      <w:r w:rsidR="00D51CEA">
        <w:rPr>
          <w:sz w:val="22"/>
          <w:szCs w:val="22"/>
        </w:rPr>
        <w:t>41,1</w:t>
      </w:r>
      <w:r w:rsidRPr="0073707E">
        <w:rPr>
          <w:sz w:val="22"/>
          <w:szCs w:val="22"/>
        </w:rPr>
        <w:t>% от общего количества организаций (по сопост</w:t>
      </w:r>
      <w:r w:rsidRPr="0073707E">
        <w:rPr>
          <w:sz w:val="22"/>
          <w:szCs w:val="22"/>
        </w:rPr>
        <w:t>а</w:t>
      </w:r>
      <w:r w:rsidRPr="0073707E">
        <w:rPr>
          <w:sz w:val="22"/>
          <w:szCs w:val="22"/>
        </w:rPr>
        <w:t>вимому кругу за январь-ию</w:t>
      </w:r>
      <w:r w:rsidR="00D51CEA">
        <w:rPr>
          <w:sz w:val="22"/>
          <w:szCs w:val="22"/>
        </w:rPr>
        <w:t>л</w:t>
      </w:r>
      <w:r w:rsidRPr="0073707E">
        <w:rPr>
          <w:sz w:val="22"/>
          <w:szCs w:val="22"/>
        </w:rPr>
        <w:t xml:space="preserve">ь 2017г. – </w:t>
      </w:r>
      <w:r w:rsidR="0085425B">
        <w:rPr>
          <w:sz w:val="22"/>
          <w:szCs w:val="22"/>
        </w:rPr>
        <w:t>32,9</w:t>
      </w:r>
      <w:r w:rsidRPr="0073707E">
        <w:rPr>
          <w:sz w:val="22"/>
          <w:szCs w:val="22"/>
        </w:rPr>
        <w:t>%).</w:t>
      </w:r>
    </w:p>
    <w:p w:rsidR="0097561D" w:rsidRDefault="0097561D" w:rsidP="00990FB7">
      <w:pPr>
        <w:pStyle w:val="af6"/>
        <w:tabs>
          <w:tab w:val="left" w:pos="709"/>
          <w:tab w:val="left" w:pos="9072"/>
        </w:tabs>
        <w:spacing w:before="80"/>
        <w:ind w:firstLine="284"/>
        <w:rPr>
          <w:lang w:val="ru-RU"/>
        </w:rPr>
      </w:pPr>
    </w:p>
    <w:p w:rsidR="00990FB7" w:rsidRPr="0073707E" w:rsidRDefault="00990FB7" w:rsidP="00990FB7">
      <w:pPr>
        <w:pStyle w:val="af6"/>
        <w:tabs>
          <w:tab w:val="left" w:pos="709"/>
          <w:tab w:val="left" w:pos="9072"/>
        </w:tabs>
        <w:spacing w:before="80"/>
        <w:ind w:firstLine="284"/>
        <w:rPr>
          <w:lang w:val="ru-RU"/>
        </w:rPr>
      </w:pPr>
      <w:r w:rsidRPr="0073707E">
        <w:rPr>
          <w:lang w:val="ru-RU"/>
        </w:rPr>
        <w:t>На конец ию</w:t>
      </w:r>
      <w:r w:rsidR="00D51CEA">
        <w:rPr>
          <w:lang w:val="ru-RU"/>
        </w:rPr>
        <w:t>л</w:t>
      </w:r>
      <w:r w:rsidRPr="0073707E">
        <w:rPr>
          <w:lang w:val="ru-RU"/>
        </w:rPr>
        <w:t xml:space="preserve">я 2018 года по сравнению с данными на конец </w:t>
      </w:r>
      <w:r w:rsidR="00D51CEA">
        <w:rPr>
          <w:lang w:val="ru-RU"/>
        </w:rPr>
        <w:t>июня</w:t>
      </w:r>
      <w:r w:rsidRPr="0073707E">
        <w:rPr>
          <w:lang w:val="ru-RU"/>
        </w:rPr>
        <w:t xml:space="preserve"> 2018 года:</w:t>
      </w:r>
    </w:p>
    <w:p w:rsidR="00990FB7" w:rsidRPr="0073707E" w:rsidRDefault="00990FB7" w:rsidP="00990FB7">
      <w:pPr>
        <w:pStyle w:val="af6"/>
        <w:tabs>
          <w:tab w:val="left" w:pos="709"/>
          <w:tab w:val="left" w:pos="9072"/>
        </w:tabs>
        <w:spacing w:before="80"/>
        <w:ind w:left="142" w:firstLine="284"/>
        <w:rPr>
          <w:lang w:val="ru-RU"/>
        </w:rPr>
      </w:pPr>
      <w:r w:rsidRPr="0073707E">
        <w:rPr>
          <w:lang w:val="ru-RU"/>
        </w:rPr>
        <w:t xml:space="preserve">- </w:t>
      </w:r>
      <w:r w:rsidRPr="0073707E">
        <w:rPr>
          <w:b/>
          <w:bCs/>
          <w:lang w:val="ru-RU"/>
        </w:rPr>
        <w:t>суммарная задолженность по обязательствам</w:t>
      </w:r>
      <w:r w:rsidRPr="0073707E">
        <w:rPr>
          <w:b/>
          <w:lang w:val="ru-RU"/>
        </w:rPr>
        <w:t xml:space="preserve"> организаций</w:t>
      </w:r>
      <w:r w:rsidRPr="0073707E">
        <w:rPr>
          <w:lang w:val="ru-RU"/>
        </w:rPr>
        <w:t xml:space="preserve"> составила </w:t>
      </w:r>
      <w:r w:rsidR="00D51CEA">
        <w:rPr>
          <w:lang w:val="ru-RU"/>
        </w:rPr>
        <w:t>587,7</w:t>
      </w:r>
      <w:r w:rsidRPr="0073707E">
        <w:rPr>
          <w:lang w:val="ru-RU"/>
        </w:rPr>
        <w:t xml:space="preserve"> млрд. рублей </w:t>
      </w:r>
      <w:r w:rsidRPr="0073707E">
        <w:rPr>
          <w:bCs/>
          <w:lang w:val="ru-RU"/>
        </w:rPr>
        <w:t>и ув</w:t>
      </w:r>
      <w:r w:rsidRPr="0073707E">
        <w:rPr>
          <w:bCs/>
          <w:lang w:val="ru-RU"/>
        </w:rPr>
        <w:t>е</w:t>
      </w:r>
      <w:r w:rsidRPr="0073707E">
        <w:rPr>
          <w:bCs/>
          <w:lang w:val="ru-RU"/>
        </w:rPr>
        <w:t>личилась на 4,</w:t>
      </w:r>
      <w:r w:rsidR="00D51CEA">
        <w:rPr>
          <w:bCs/>
          <w:lang w:val="ru-RU"/>
        </w:rPr>
        <w:t>0</w:t>
      </w:r>
      <w:r w:rsidRPr="0073707E">
        <w:rPr>
          <w:bCs/>
          <w:lang w:val="ru-RU"/>
        </w:rPr>
        <w:t xml:space="preserve">%, </w:t>
      </w:r>
      <w:r w:rsidRPr="0073707E">
        <w:rPr>
          <w:lang w:val="ru-RU"/>
        </w:rPr>
        <w:t xml:space="preserve">из нее просроченная – </w:t>
      </w:r>
      <w:r w:rsidR="00D51CEA">
        <w:rPr>
          <w:lang w:val="ru-RU"/>
        </w:rPr>
        <w:t>48,3</w:t>
      </w:r>
      <w:r w:rsidRPr="0073707E">
        <w:rPr>
          <w:lang w:val="ru-RU"/>
        </w:rPr>
        <w:t xml:space="preserve"> млрд. рублей (8,</w:t>
      </w:r>
      <w:r w:rsidR="00D51CEA">
        <w:rPr>
          <w:lang w:val="ru-RU"/>
        </w:rPr>
        <w:t>2</w:t>
      </w:r>
      <w:r w:rsidRPr="0073707E">
        <w:rPr>
          <w:lang w:val="ru-RU"/>
        </w:rPr>
        <w:t>% от общей суммы задолженности) и у</w:t>
      </w:r>
      <w:r w:rsidR="00D51CEA">
        <w:rPr>
          <w:lang w:val="ru-RU"/>
        </w:rPr>
        <w:t>меньшилась</w:t>
      </w:r>
      <w:r w:rsidRPr="0073707E">
        <w:rPr>
          <w:lang w:val="ru-RU"/>
        </w:rPr>
        <w:t xml:space="preserve"> на </w:t>
      </w:r>
      <w:r w:rsidR="00D51CEA">
        <w:rPr>
          <w:lang w:val="ru-RU"/>
        </w:rPr>
        <w:t>3,7</w:t>
      </w:r>
      <w:r w:rsidRPr="0073707E">
        <w:rPr>
          <w:lang w:val="ru-RU"/>
        </w:rPr>
        <w:t>%;</w:t>
      </w:r>
    </w:p>
    <w:p w:rsidR="00990FB7" w:rsidRPr="0073707E" w:rsidRDefault="00990FB7" w:rsidP="00990FB7">
      <w:pPr>
        <w:pStyle w:val="af6"/>
        <w:numPr>
          <w:ilvl w:val="0"/>
          <w:numId w:val="33"/>
        </w:numPr>
        <w:tabs>
          <w:tab w:val="num" w:pos="709"/>
          <w:tab w:val="left" w:pos="9072"/>
        </w:tabs>
        <w:ind w:left="142" w:firstLine="284"/>
        <w:rPr>
          <w:lang w:val="ru-RU"/>
        </w:rPr>
      </w:pPr>
      <w:r w:rsidRPr="0073707E">
        <w:rPr>
          <w:b/>
          <w:lang w:val="ru-RU"/>
        </w:rPr>
        <w:t>к</w:t>
      </w:r>
      <w:r w:rsidRPr="0073707E">
        <w:rPr>
          <w:b/>
          <w:bCs/>
          <w:lang w:val="ru-RU"/>
        </w:rPr>
        <w:t>редиторская задолженность</w:t>
      </w:r>
      <w:r w:rsidRPr="0073707E">
        <w:rPr>
          <w:lang w:val="ru-RU"/>
        </w:rPr>
        <w:t xml:space="preserve"> составила </w:t>
      </w:r>
      <w:r w:rsidR="00D51CEA">
        <w:rPr>
          <w:lang w:val="ru-RU"/>
        </w:rPr>
        <w:t>178,7</w:t>
      </w:r>
      <w:r w:rsidRPr="0073707E">
        <w:rPr>
          <w:lang w:val="ru-RU"/>
        </w:rPr>
        <w:t xml:space="preserve"> млрд. рублей и увеличилась на </w:t>
      </w:r>
      <w:r w:rsidR="00D51CEA">
        <w:rPr>
          <w:lang w:val="ru-RU"/>
        </w:rPr>
        <w:t>16,7</w:t>
      </w:r>
      <w:r w:rsidRPr="0073707E">
        <w:rPr>
          <w:lang w:val="ru-RU"/>
        </w:rPr>
        <w:t xml:space="preserve">%, из нее просроченная – </w:t>
      </w:r>
      <w:r w:rsidR="00D51CEA">
        <w:rPr>
          <w:lang w:val="ru-RU"/>
        </w:rPr>
        <w:t>9,8</w:t>
      </w:r>
      <w:r w:rsidRPr="0073707E">
        <w:rPr>
          <w:lang w:val="ru-RU"/>
        </w:rPr>
        <w:t xml:space="preserve"> млрд. рублей (</w:t>
      </w:r>
      <w:r w:rsidR="00D51CEA">
        <w:rPr>
          <w:lang w:val="ru-RU"/>
        </w:rPr>
        <w:t>5,5</w:t>
      </w:r>
      <w:r w:rsidRPr="0073707E">
        <w:rPr>
          <w:lang w:val="ru-RU"/>
        </w:rPr>
        <w:t>% от общей суммы кредиторской задолженности) и у</w:t>
      </w:r>
      <w:r w:rsidR="00D51CEA">
        <w:rPr>
          <w:lang w:val="ru-RU"/>
        </w:rPr>
        <w:t>меньшилась</w:t>
      </w:r>
      <w:r w:rsidRPr="0073707E">
        <w:rPr>
          <w:lang w:val="ru-RU"/>
        </w:rPr>
        <w:t xml:space="preserve"> на </w:t>
      </w:r>
      <w:r w:rsidR="00D51CEA">
        <w:rPr>
          <w:lang w:val="ru-RU"/>
        </w:rPr>
        <w:t>16,5</w:t>
      </w:r>
      <w:r w:rsidRPr="0073707E">
        <w:rPr>
          <w:lang w:val="ru-RU"/>
        </w:rPr>
        <w:t>%;</w:t>
      </w:r>
    </w:p>
    <w:p w:rsidR="00990FB7" w:rsidRPr="0073707E" w:rsidRDefault="00990FB7" w:rsidP="00990FB7">
      <w:pPr>
        <w:pStyle w:val="af6"/>
        <w:numPr>
          <w:ilvl w:val="0"/>
          <w:numId w:val="33"/>
        </w:numPr>
        <w:tabs>
          <w:tab w:val="num" w:pos="709"/>
          <w:tab w:val="left" w:pos="9072"/>
        </w:tabs>
        <w:ind w:left="142" w:firstLine="284"/>
        <w:rPr>
          <w:lang w:val="ru-RU"/>
        </w:rPr>
      </w:pPr>
      <w:r w:rsidRPr="0073707E">
        <w:rPr>
          <w:b/>
          <w:bCs/>
          <w:lang w:val="ru-RU"/>
        </w:rPr>
        <w:t>задолженность по полученным кредитам банков и займам организаций</w:t>
      </w:r>
      <w:r w:rsidR="007D161F">
        <w:rPr>
          <w:b/>
          <w:bCs/>
          <w:lang w:val="ru-RU"/>
        </w:rPr>
        <w:t xml:space="preserve"> </w:t>
      </w:r>
      <w:r w:rsidRPr="0073707E">
        <w:rPr>
          <w:bCs/>
          <w:lang w:val="ru-RU"/>
        </w:rPr>
        <w:t>составила</w:t>
      </w:r>
      <w:r w:rsidR="007D161F">
        <w:rPr>
          <w:bCs/>
          <w:lang w:val="ru-RU"/>
        </w:rPr>
        <w:t xml:space="preserve"> </w:t>
      </w:r>
      <w:r w:rsidR="00D51CEA">
        <w:rPr>
          <w:lang w:val="ru-RU"/>
        </w:rPr>
        <w:t>409,0</w:t>
      </w:r>
      <w:r w:rsidRPr="0073707E">
        <w:rPr>
          <w:lang w:val="ru-RU"/>
        </w:rPr>
        <w:t xml:space="preserve"> млрд. рублей и</w:t>
      </w:r>
      <w:r w:rsidRPr="0073707E">
        <w:rPr>
          <w:bCs/>
          <w:lang w:val="ru-RU"/>
        </w:rPr>
        <w:t xml:space="preserve"> у</w:t>
      </w:r>
      <w:r w:rsidR="00D51CEA">
        <w:rPr>
          <w:bCs/>
          <w:lang w:val="ru-RU"/>
        </w:rPr>
        <w:t>меньшилась</w:t>
      </w:r>
      <w:r w:rsidRPr="0073707E">
        <w:rPr>
          <w:bCs/>
          <w:lang w:val="ru-RU"/>
        </w:rPr>
        <w:t xml:space="preserve"> на </w:t>
      </w:r>
      <w:r w:rsidR="00D51CEA">
        <w:rPr>
          <w:bCs/>
          <w:lang w:val="ru-RU"/>
        </w:rPr>
        <w:t>0,7</w:t>
      </w:r>
      <w:r w:rsidRPr="0073707E">
        <w:rPr>
          <w:bCs/>
          <w:lang w:val="ru-RU"/>
        </w:rPr>
        <w:t>%</w:t>
      </w:r>
      <w:r w:rsidRPr="0073707E">
        <w:rPr>
          <w:lang w:val="ru-RU"/>
        </w:rPr>
        <w:t xml:space="preserve">, из нее просроченные долги – </w:t>
      </w:r>
      <w:r w:rsidR="00D51CEA">
        <w:rPr>
          <w:lang w:val="ru-RU"/>
        </w:rPr>
        <w:t>38,4</w:t>
      </w:r>
      <w:r w:rsidRPr="0073707E">
        <w:rPr>
          <w:lang w:val="ru-RU"/>
        </w:rPr>
        <w:t xml:space="preserve"> млрд. рублей (9,</w:t>
      </w:r>
      <w:r w:rsidR="00D51CEA">
        <w:rPr>
          <w:lang w:val="ru-RU"/>
        </w:rPr>
        <w:t>4</w:t>
      </w:r>
      <w:r w:rsidRPr="0073707E">
        <w:rPr>
          <w:lang w:val="ru-RU"/>
        </w:rPr>
        <w:t>% всей з</w:t>
      </w:r>
      <w:r w:rsidRPr="0073707E">
        <w:rPr>
          <w:lang w:val="ru-RU"/>
        </w:rPr>
        <w:t>а</w:t>
      </w:r>
      <w:r w:rsidRPr="0073707E">
        <w:rPr>
          <w:lang w:val="ru-RU"/>
        </w:rPr>
        <w:t>долженности) и увеличилась на 0,</w:t>
      </w:r>
      <w:r w:rsidR="00D51CEA">
        <w:rPr>
          <w:lang w:val="ru-RU"/>
        </w:rPr>
        <w:t>3</w:t>
      </w:r>
      <w:r w:rsidRPr="0073707E">
        <w:rPr>
          <w:lang w:val="ru-RU"/>
        </w:rPr>
        <w:t>%;</w:t>
      </w:r>
    </w:p>
    <w:p w:rsidR="00990FB7" w:rsidRPr="0073707E" w:rsidRDefault="00990FB7" w:rsidP="00990FB7">
      <w:pPr>
        <w:pStyle w:val="af6"/>
        <w:numPr>
          <w:ilvl w:val="0"/>
          <w:numId w:val="33"/>
        </w:numPr>
        <w:tabs>
          <w:tab w:val="num" w:pos="709"/>
          <w:tab w:val="left" w:pos="9072"/>
        </w:tabs>
        <w:ind w:left="142" w:firstLine="284"/>
        <w:rPr>
          <w:lang w:val="ru-RU"/>
        </w:rPr>
      </w:pPr>
      <w:r w:rsidRPr="0073707E">
        <w:rPr>
          <w:b/>
          <w:bCs/>
          <w:lang w:val="ru-RU"/>
        </w:rPr>
        <w:t>дебиторская задолженность</w:t>
      </w:r>
      <w:r w:rsidRPr="0073707E">
        <w:rPr>
          <w:bCs/>
          <w:lang w:val="ru-RU"/>
        </w:rPr>
        <w:t xml:space="preserve"> составила</w:t>
      </w:r>
      <w:r w:rsidR="00030AB1">
        <w:rPr>
          <w:bCs/>
          <w:lang w:val="ru-RU"/>
        </w:rPr>
        <w:t xml:space="preserve"> </w:t>
      </w:r>
      <w:r w:rsidR="00D51CEA">
        <w:rPr>
          <w:lang w:val="ru-RU"/>
        </w:rPr>
        <w:t>204,9</w:t>
      </w:r>
      <w:r w:rsidRPr="0073707E">
        <w:rPr>
          <w:lang w:val="ru-RU"/>
        </w:rPr>
        <w:t xml:space="preserve"> млрд. рублей и у</w:t>
      </w:r>
      <w:r w:rsidR="00D341F9">
        <w:rPr>
          <w:lang w:val="ru-RU"/>
        </w:rPr>
        <w:t>меньшилась</w:t>
      </w:r>
      <w:r w:rsidRPr="0073707E">
        <w:rPr>
          <w:lang w:val="ru-RU"/>
        </w:rPr>
        <w:t xml:space="preserve"> на </w:t>
      </w:r>
      <w:r w:rsidR="00D341F9">
        <w:rPr>
          <w:lang w:val="ru-RU"/>
        </w:rPr>
        <w:t>2,9</w:t>
      </w:r>
      <w:r w:rsidRPr="0073707E">
        <w:rPr>
          <w:lang w:val="ru-RU"/>
        </w:rPr>
        <w:t>%,</w:t>
      </w:r>
      <w:r w:rsidR="00030AB1">
        <w:rPr>
          <w:lang w:val="ru-RU"/>
        </w:rPr>
        <w:t xml:space="preserve"> </w:t>
      </w:r>
      <w:r w:rsidRPr="0073707E">
        <w:rPr>
          <w:lang w:val="ru-RU"/>
        </w:rPr>
        <w:t>из нее пр</w:t>
      </w:r>
      <w:r w:rsidRPr="0073707E">
        <w:rPr>
          <w:lang w:val="ru-RU"/>
        </w:rPr>
        <w:t>о</w:t>
      </w:r>
      <w:r w:rsidRPr="0073707E">
        <w:rPr>
          <w:lang w:val="ru-RU"/>
        </w:rPr>
        <w:t>сроченная – 11,</w:t>
      </w:r>
      <w:r w:rsidR="00D51CEA">
        <w:rPr>
          <w:lang w:val="ru-RU"/>
        </w:rPr>
        <w:t>1</w:t>
      </w:r>
      <w:r w:rsidRPr="0073707E">
        <w:rPr>
          <w:lang w:val="ru-RU"/>
        </w:rPr>
        <w:t xml:space="preserve"> млрд. рублей (5,</w:t>
      </w:r>
      <w:r w:rsidR="00D51CEA">
        <w:rPr>
          <w:lang w:val="ru-RU"/>
        </w:rPr>
        <w:t>4</w:t>
      </w:r>
      <w:r w:rsidRPr="0073707E">
        <w:rPr>
          <w:lang w:val="ru-RU"/>
        </w:rPr>
        <w:t>% от общего объема дебиторской задолженности) и у</w:t>
      </w:r>
      <w:r w:rsidR="00D341F9">
        <w:rPr>
          <w:lang w:val="ru-RU"/>
        </w:rPr>
        <w:t>меньшилась</w:t>
      </w:r>
      <w:r w:rsidRPr="0073707E">
        <w:rPr>
          <w:lang w:val="ru-RU"/>
        </w:rPr>
        <w:t xml:space="preserve"> на </w:t>
      </w:r>
      <w:r w:rsidR="00D341F9">
        <w:rPr>
          <w:lang w:val="ru-RU"/>
        </w:rPr>
        <w:t>6,2</w:t>
      </w:r>
      <w:r w:rsidRPr="0073707E">
        <w:rPr>
          <w:lang w:val="ru-RU"/>
        </w:rPr>
        <w:t>%.</w:t>
      </w:r>
    </w:p>
    <w:p w:rsidR="00990FB7" w:rsidRPr="00CD6210" w:rsidRDefault="00990FB7" w:rsidP="00990FB7">
      <w:pPr>
        <w:pStyle w:val="23"/>
        <w:widowControl w:val="0"/>
        <w:spacing w:before="120"/>
        <w:ind w:firstLine="0"/>
        <w:jc w:val="center"/>
        <w:rPr>
          <w:b/>
          <w:bCs/>
          <w:sz w:val="22"/>
          <w:szCs w:val="22"/>
        </w:rPr>
      </w:pPr>
      <w:r w:rsidRPr="00CD6210">
        <w:rPr>
          <w:b/>
          <w:bCs/>
          <w:sz w:val="22"/>
          <w:szCs w:val="22"/>
        </w:rPr>
        <w:t>УРОВЕНЬ ЖИЗНИ НАСЕЛЕНИЯ</w:t>
      </w:r>
    </w:p>
    <w:p w:rsidR="00990FB7" w:rsidRPr="000D3E95" w:rsidRDefault="00990FB7" w:rsidP="00990FB7">
      <w:pPr>
        <w:spacing w:before="80"/>
        <w:ind w:firstLine="709"/>
        <w:jc w:val="both"/>
        <w:rPr>
          <w:sz w:val="22"/>
          <w:szCs w:val="22"/>
        </w:rPr>
      </w:pPr>
      <w:r w:rsidRPr="000D3E95">
        <w:rPr>
          <w:b/>
          <w:bCs/>
          <w:sz w:val="22"/>
          <w:szCs w:val="22"/>
        </w:rPr>
        <w:t>Номинальные денежные доходы населения</w:t>
      </w:r>
      <w:r w:rsidRPr="000D3E95">
        <w:rPr>
          <w:sz w:val="22"/>
          <w:szCs w:val="22"/>
        </w:rPr>
        <w:t xml:space="preserve"> (в</w:t>
      </w:r>
      <w:r w:rsidR="007D161F">
        <w:rPr>
          <w:sz w:val="22"/>
          <w:szCs w:val="22"/>
        </w:rPr>
        <w:t xml:space="preserve"> </w:t>
      </w:r>
      <w:r w:rsidRPr="000D3E95">
        <w:rPr>
          <w:sz w:val="22"/>
          <w:szCs w:val="22"/>
        </w:rPr>
        <w:t>среднем на душу населения), по оценке, в янв</w:t>
      </w:r>
      <w:r w:rsidRPr="000D3E95">
        <w:rPr>
          <w:sz w:val="22"/>
          <w:szCs w:val="22"/>
        </w:rPr>
        <w:t>а</w:t>
      </w:r>
      <w:r w:rsidRPr="000D3E95">
        <w:rPr>
          <w:sz w:val="22"/>
          <w:szCs w:val="22"/>
        </w:rPr>
        <w:t>ре-</w:t>
      </w:r>
      <w:r w:rsidR="00C1685D">
        <w:rPr>
          <w:sz w:val="22"/>
          <w:szCs w:val="22"/>
        </w:rPr>
        <w:t>августе</w:t>
      </w:r>
      <w:r w:rsidRPr="000D3E95">
        <w:rPr>
          <w:sz w:val="22"/>
          <w:szCs w:val="22"/>
        </w:rPr>
        <w:t xml:space="preserve"> 2018 года составили </w:t>
      </w:r>
      <w:r w:rsidR="00C1685D" w:rsidRPr="00C1685D">
        <w:rPr>
          <w:sz w:val="22"/>
          <w:szCs w:val="22"/>
        </w:rPr>
        <w:t xml:space="preserve">37745,0 </w:t>
      </w:r>
      <w:r w:rsidRPr="00C1685D">
        <w:rPr>
          <w:sz w:val="22"/>
          <w:szCs w:val="22"/>
        </w:rPr>
        <w:t>ру</w:t>
      </w:r>
      <w:r w:rsidRPr="000D3E95">
        <w:rPr>
          <w:sz w:val="22"/>
          <w:szCs w:val="22"/>
        </w:rPr>
        <w:t>бл</w:t>
      </w:r>
      <w:r w:rsidR="0004377D">
        <w:rPr>
          <w:sz w:val="22"/>
          <w:szCs w:val="22"/>
        </w:rPr>
        <w:t>ей</w:t>
      </w:r>
      <w:r w:rsidRPr="000D3E95">
        <w:rPr>
          <w:sz w:val="22"/>
          <w:szCs w:val="22"/>
        </w:rPr>
        <w:t>. По сравнению с январем-</w:t>
      </w:r>
      <w:r w:rsidR="00C1685D">
        <w:rPr>
          <w:sz w:val="22"/>
          <w:szCs w:val="22"/>
        </w:rPr>
        <w:t>августом</w:t>
      </w:r>
      <w:r w:rsidRPr="000D3E95">
        <w:rPr>
          <w:sz w:val="22"/>
          <w:szCs w:val="22"/>
        </w:rPr>
        <w:t xml:space="preserve"> 2017 года (без учета единовременной денежной выплаты пенсионерам (ЕВ-2017) в размере 5 тыс</w:t>
      </w:r>
      <w:proofErr w:type="gramStart"/>
      <w:r w:rsidRPr="000D3E95">
        <w:rPr>
          <w:sz w:val="22"/>
          <w:szCs w:val="22"/>
        </w:rPr>
        <w:t>.р</w:t>
      </w:r>
      <w:proofErr w:type="gramEnd"/>
      <w:r w:rsidRPr="000D3E95">
        <w:rPr>
          <w:sz w:val="22"/>
          <w:szCs w:val="22"/>
        </w:rPr>
        <w:t xml:space="preserve">ублей, произведенной в январе 2017г. в соответствии с Федеральным законом от 22.11.2016 №385-ФЗ), показатель увеличился на </w:t>
      </w:r>
      <w:r w:rsidR="00C1685D">
        <w:rPr>
          <w:sz w:val="22"/>
          <w:szCs w:val="22"/>
        </w:rPr>
        <w:t>4,4</w:t>
      </w:r>
      <w:r w:rsidRPr="000D3E95">
        <w:rPr>
          <w:sz w:val="22"/>
          <w:szCs w:val="22"/>
        </w:rPr>
        <w:t xml:space="preserve">%; с учетом ЕВ-2017 - на </w:t>
      </w:r>
      <w:r w:rsidR="00C1685D">
        <w:rPr>
          <w:sz w:val="22"/>
          <w:szCs w:val="22"/>
        </w:rPr>
        <w:t>3,9</w:t>
      </w:r>
      <w:r w:rsidRPr="000D3E95">
        <w:rPr>
          <w:sz w:val="22"/>
          <w:szCs w:val="22"/>
        </w:rPr>
        <w:t xml:space="preserve">%. </w:t>
      </w:r>
    </w:p>
    <w:p w:rsidR="00990FB7" w:rsidRPr="000D3E95" w:rsidRDefault="00990FB7" w:rsidP="00990FB7">
      <w:pPr>
        <w:ind w:firstLine="646"/>
        <w:jc w:val="both"/>
        <w:rPr>
          <w:sz w:val="22"/>
          <w:szCs w:val="22"/>
        </w:rPr>
      </w:pPr>
      <w:r w:rsidRPr="000D3E95">
        <w:rPr>
          <w:b/>
          <w:sz w:val="22"/>
          <w:szCs w:val="22"/>
        </w:rPr>
        <w:t xml:space="preserve">Реальные располагаемые </w:t>
      </w:r>
      <w:r w:rsidRPr="000D3E95">
        <w:rPr>
          <w:sz w:val="22"/>
          <w:szCs w:val="22"/>
        </w:rPr>
        <w:t>денежные доходы (доходы за вычетом обязательных платежей и ра</w:t>
      </w:r>
      <w:r w:rsidRPr="000D3E95">
        <w:rPr>
          <w:sz w:val="22"/>
          <w:szCs w:val="22"/>
        </w:rPr>
        <w:t>з</w:t>
      </w:r>
      <w:r w:rsidRPr="000D3E95">
        <w:rPr>
          <w:sz w:val="22"/>
          <w:szCs w:val="22"/>
        </w:rPr>
        <w:t>нообразных взносов), по оценке, в январе-</w:t>
      </w:r>
      <w:r w:rsidR="00C1685D">
        <w:rPr>
          <w:sz w:val="22"/>
          <w:szCs w:val="22"/>
        </w:rPr>
        <w:t>августе</w:t>
      </w:r>
      <w:r w:rsidRPr="000D3E95">
        <w:rPr>
          <w:sz w:val="22"/>
          <w:szCs w:val="22"/>
        </w:rPr>
        <w:t xml:space="preserve"> 2018 года по сравнению с январем-</w:t>
      </w:r>
      <w:r w:rsidR="00C1685D">
        <w:rPr>
          <w:sz w:val="22"/>
          <w:szCs w:val="22"/>
        </w:rPr>
        <w:t>августом</w:t>
      </w:r>
      <w:r w:rsidRPr="000D3E95">
        <w:rPr>
          <w:sz w:val="22"/>
          <w:szCs w:val="22"/>
        </w:rPr>
        <w:t xml:space="preserve"> 2017 года без учета ЕВ-2017 </w:t>
      </w:r>
      <w:r>
        <w:rPr>
          <w:sz w:val="22"/>
          <w:szCs w:val="22"/>
        </w:rPr>
        <w:t>выросли</w:t>
      </w:r>
      <w:r w:rsidRPr="000D3E95">
        <w:rPr>
          <w:sz w:val="22"/>
          <w:szCs w:val="22"/>
        </w:rPr>
        <w:t xml:space="preserve"> на </w:t>
      </w:r>
      <w:r w:rsidR="00C1685D">
        <w:rPr>
          <w:sz w:val="22"/>
          <w:szCs w:val="22"/>
        </w:rPr>
        <w:t>0,6</w:t>
      </w:r>
      <w:r w:rsidRPr="000D3E95">
        <w:rPr>
          <w:sz w:val="22"/>
          <w:szCs w:val="22"/>
        </w:rPr>
        <w:t xml:space="preserve">%, с учетом ЕВ-2017 - на </w:t>
      </w:r>
      <w:r>
        <w:rPr>
          <w:sz w:val="22"/>
          <w:szCs w:val="22"/>
        </w:rPr>
        <w:t>0,1</w:t>
      </w:r>
      <w:r w:rsidRPr="000D3E95">
        <w:rPr>
          <w:sz w:val="22"/>
          <w:szCs w:val="22"/>
        </w:rPr>
        <w:t>%.</w:t>
      </w:r>
    </w:p>
    <w:p w:rsidR="00990FB7" w:rsidRPr="000D3E95" w:rsidRDefault="00990FB7" w:rsidP="00EA19C2">
      <w:pPr>
        <w:ind w:firstLine="646"/>
        <w:jc w:val="both"/>
        <w:rPr>
          <w:sz w:val="22"/>
        </w:rPr>
      </w:pPr>
      <w:r w:rsidRPr="000D3E95">
        <w:rPr>
          <w:sz w:val="22"/>
        </w:rPr>
        <w:t>В январе-</w:t>
      </w:r>
      <w:r w:rsidR="00C1685D">
        <w:rPr>
          <w:sz w:val="22"/>
        </w:rPr>
        <w:t>июл</w:t>
      </w:r>
      <w:r>
        <w:rPr>
          <w:sz w:val="22"/>
        </w:rPr>
        <w:t>е</w:t>
      </w:r>
      <w:r w:rsidRPr="000D3E95">
        <w:rPr>
          <w:sz w:val="22"/>
        </w:rPr>
        <w:t xml:space="preserve"> 2018 года по сравнению с соответствующим периодом 2017 года </w:t>
      </w:r>
      <w:r w:rsidRPr="000D3E95">
        <w:rPr>
          <w:b/>
          <w:bCs/>
          <w:sz w:val="22"/>
        </w:rPr>
        <w:t>среднемесячная номинальная начисленная заработная плата одного работника</w:t>
      </w:r>
      <w:r w:rsidRPr="000D3E95">
        <w:rPr>
          <w:sz w:val="22"/>
        </w:rPr>
        <w:t xml:space="preserve"> выросла на </w:t>
      </w:r>
      <w:r w:rsidR="00C1685D">
        <w:rPr>
          <w:sz w:val="22"/>
        </w:rPr>
        <w:t>9,4</w:t>
      </w:r>
      <w:r w:rsidRPr="000D3E95">
        <w:rPr>
          <w:sz w:val="22"/>
        </w:rPr>
        <w:t xml:space="preserve">% и составила </w:t>
      </w:r>
      <w:r>
        <w:rPr>
          <w:sz w:val="22"/>
        </w:rPr>
        <w:t>6</w:t>
      </w:r>
      <w:r w:rsidR="00C1685D">
        <w:rPr>
          <w:sz w:val="22"/>
        </w:rPr>
        <w:t>5833,5</w:t>
      </w:r>
      <w:r w:rsidRPr="000D3E95">
        <w:rPr>
          <w:sz w:val="22"/>
        </w:rPr>
        <w:t xml:space="preserve"> рубля.</w:t>
      </w:r>
    </w:p>
    <w:p w:rsidR="00990FB7" w:rsidRPr="000D3E95" w:rsidRDefault="00990FB7" w:rsidP="00EA19C2">
      <w:pPr>
        <w:ind w:firstLine="646"/>
        <w:jc w:val="both"/>
        <w:rPr>
          <w:b/>
          <w:bCs/>
          <w:sz w:val="20"/>
        </w:rPr>
      </w:pPr>
      <w:r w:rsidRPr="000D3E95">
        <w:rPr>
          <w:b/>
          <w:sz w:val="22"/>
        </w:rPr>
        <w:t xml:space="preserve">Реальная начисленная заработная плата </w:t>
      </w:r>
      <w:r w:rsidRPr="000D3E95">
        <w:rPr>
          <w:sz w:val="22"/>
        </w:rPr>
        <w:t xml:space="preserve">увеличилась на </w:t>
      </w:r>
      <w:r>
        <w:rPr>
          <w:sz w:val="22"/>
        </w:rPr>
        <w:t>6,</w:t>
      </w:r>
      <w:r w:rsidR="00C1685D">
        <w:rPr>
          <w:sz w:val="22"/>
        </w:rPr>
        <w:t>0</w:t>
      </w:r>
      <w:r w:rsidRPr="000D3E95">
        <w:rPr>
          <w:sz w:val="22"/>
        </w:rPr>
        <w:t>% (темп роста номинальной зар</w:t>
      </w:r>
      <w:r w:rsidRPr="000D3E95">
        <w:rPr>
          <w:sz w:val="22"/>
        </w:rPr>
        <w:t>а</w:t>
      </w:r>
      <w:r w:rsidRPr="000D3E95">
        <w:rPr>
          <w:sz w:val="22"/>
        </w:rPr>
        <w:t xml:space="preserve">ботной платы </w:t>
      </w:r>
      <w:r w:rsidR="00C1685D">
        <w:rPr>
          <w:sz w:val="22"/>
        </w:rPr>
        <w:t>109,4</w:t>
      </w:r>
      <w:r w:rsidRPr="000D3E95">
        <w:rPr>
          <w:sz w:val="22"/>
        </w:rPr>
        <w:t xml:space="preserve">% при темпе роста цен </w:t>
      </w:r>
      <w:r w:rsidRPr="00B201FD">
        <w:rPr>
          <w:sz w:val="22"/>
        </w:rPr>
        <w:t>103,</w:t>
      </w:r>
      <w:r>
        <w:rPr>
          <w:sz w:val="22"/>
        </w:rPr>
        <w:t>2</w:t>
      </w:r>
      <w:r w:rsidRPr="000D3E95">
        <w:rPr>
          <w:sz w:val="22"/>
        </w:rPr>
        <w:t xml:space="preserve">%). </w:t>
      </w:r>
    </w:p>
    <w:p w:rsidR="00990FB7" w:rsidRPr="00C8113A" w:rsidRDefault="00990FB7" w:rsidP="00EA19C2">
      <w:pPr>
        <w:pStyle w:val="af6"/>
        <w:ind w:firstLine="646"/>
        <w:rPr>
          <w:lang w:val="ru-RU"/>
        </w:rPr>
      </w:pPr>
      <w:r w:rsidRPr="00721664">
        <w:rPr>
          <w:b/>
          <w:lang w:val="ru-RU"/>
        </w:rPr>
        <w:t xml:space="preserve">Просроченная задолженность по заработной плате </w:t>
      </w:r>
      <w:r w:rsidRPr="00721664">
        <w:rPr>
          <w:lang w:val="ru-RU"/>
        </w:rPr>
        <w:t>(по кругу видов экономической деятельн</w:t>
      </w:r>
      <w:r w:rsidRPr="00721664">
        <w:rPr>
          <w:lang w:val="ru-RU"/>
        </w:rPr>
        <w:t>о</w:t>
      </w:r>
      <w:r w:rsidRPr="00721664">
        <w:rPr>
          <w:lang w:val="ru-RU"/>
        </w:rPr>
        <w:t>сти, наблюдаемых в соответствии с Федеральным планом статистических работ)</w:t>
      </w:r>
      <w:r w:rsidR="00EA19C2">
        <w:rPr>
          <w:lang w:val="ru-RU"/>
        </w:rPr>
        <w:t>,</w:t>
      </w:r>
      <w:r w:rsidRPr="00721664">
        <w:rPr>
          <w:lang w:val="ru-RU"/>
        </w:rPr>
        <w:t xml:space="preserve"> по состоянию на 1 </w:t>
      </w:r>
      <w:r w:rsidR="00C1685D">
        <w:rPr>
          <w:lang w:val="ru-RU"/>
        </w:rPr>
        <w:t>се</w:t>
      </w:r>
      <w:r w:rsidR="00C1685D">
        <w:rPr>
          <w:lang w:val="ru-RU"/>
        </w:rPr>
        <w:t>н</w:t>
      </w:r>
      <w:r w:rsidR="00C1685D">
        <w:rPr>
          <w:lang w:val="ru-RU"/>
        </w:rPr>
        <w:t>тября</w:t>
      </w:r>
      <w:r w:rsidRPr="00721664">
        <w:rPr>
          <w:lang w:val="ru-RU"/>
        </w:rPr>
        <w:t xml:space="preserve"> 2018 года </w:t>
      </w:r>
      <w:r w:rsidR="00CD66EF">
        <w:rPr>
          <w:lang w:val="ru-RU"/>
        </w:rPr>
        <w:t xml:space="preserve">составила </w:t>
      </w:r>
      <w:r w:rsidR="00C1685D">
        <w:rPr>
          <w:lang w:val="ru-RU"/>
        </w:rPr>
        <w:t>30,7</w:t>
      </w:r>
      <w:r w:rsidRPr="00C8113A">
        <w:rPr>
          <w:lang w:val="ru-RU"/>
        </w:rPr>
        <w:t xml:space="preserve"> млн. рублей перед </w:t>
      </w:r>
      <w:r w:rsidR="00C1685D">
        <w:rPr>
          <w:lang w:val="ru-RU"/>
        </w:rPr>
        <w:t>365</w:t>
      </w:r>
      <w:r w:rsidRPr="00C8113A">
        <w:rPr>
          <w:lang w:val="ru-RU"/>
        </w:rPr>
        <w:t xml:space="preserve"> работниками </w:t>
      </w:r>
      <w:r w:rsidR="00CD66EF">
        <w:rPr>
          <w:lang w:val="ru-RU"/>
        </w:rPr>
        <w:t xml:space="preserve">в 10 организациях </w:t>
      </w:r>
      <w:r w:rsidRPr="00C8113A">
        <w:rPr>
          <w:lang w:val="ru-RU"/>
        </w:rPr>
        <w:t xml:space="preserve">(из них </w:t>
      </w:r>
      <w:r>
        <w:rPr>
          <w:lang w:val="ru-RU"/>
        </w:rPr>
        <w:t>4</w:t>
      </w:r>
      <w:r w:rsidRPr="00C8113A">
        <w:rPr>
          <w:lang w:val="ru-RU"/>
        </w:rPr>
        <w:t xml:space="preserve"> орган</w:t>
      </w:r>
      <w:r w:rsidRPr="00C8113A">
        <w:rPr>
          <w:lang w:val="ru-RU"/>
        </w:rPr>
        <w:t>и</w:t>
      </w:r>
      <w:r w:rsidRPr="00C8113A">
        <w:rPr>
          <w:lang w:val="ru-RU"/>
        </w:rPr>
        <w:t xml:space="preserve">зации </w:t>
      </w:r>
      <w:r>
        <w:rPr>
          <w:lang w:val="ru-RU"/>
        </w:rPr>
        <w:t xml:space="preserve">находились </w:t>
      </w:r>
      <w:r w:rsidRPr="00C8113A">
        <w:rPr>
          <w:lang w:val="ru-RU"/>
        </w:rPr>
        <w:t xml:space="preserve">в </w:t>
      </w:r>
      <w:r w:rsidRPr="00C8113A">
        <w:rPr>
          <w:i/>
          <w:lang w:val="ru-RU"/>
        </w:rPr>
        <w:t xml:space="preserve">процессе конкурсного производства </w:t>
      </w:r>
      <w:r w:rsidRPr="00C8113A">
        <w:rPr>
          <w:lang w:val="ru-RU"/>
        </w:rPr>
        <w:t xml:space="preserve">– </w:t>
      </w:r>
      <w:r w:rsidR="00C1685D">
        <w:rPr>
          <w:lang w:val="ru-RU"/>
        </w:rPr>
        <w:t>18,9</w:t>
      </w:r>
      <w:r w:rsidRPr="00C8113A">
        <w:rPr>
          <w:lang w:val="ru-RU"/>
        </w:rPr>
        <w:t xml:space="preserve"> млн. рублей</w:t>
      </w:r>
      <w:r>
        <w:rPr>
          <w:lang w:val="ru-RU"/>
        </w:rPr>
        <w:t xml:space="preserve">, 1 организация в </w:t>
      </w:r>
      <w:r w:rsidRPr="00721664">
        <w:rPr>
          <w:i/>
          <w:lang w:val="ru-RU"/>
        </w:rPr>
        <w:t>стадии ли</w:t>
      </w:r>
      <w:r w:rsidRPr="00721664">
        <w:rPr>
          <w:i/>
          <w:lang w:val="ru-RU"/>
        </w:rPr>
        <w:t>к</w:t>
      </w:r>
      <w:r w:rsidRPr="00721664">
        <w:rPr>
          <w:i/>
          <w:lang w:val="ru-RU"/>
        </w:rPr>
        <w:t>видации</w:t>
      </w:r>
      <w:r>
        <w:rPr>
          <w:lang w:val="ru-RU"/>
        </w:rPr>
        <w:t xml:space="preserve"> – </w:t>
      </w:r>
      <w:r w:rsidR="00C1685D">
        <w:rPr>
          <w:lang w:val="ru-RU"/>
        </w:rPr>
        <w:t>2,0</w:t>
      </w:r>
      <w:r>
        <w:rPr>
          <w:lang w:val="ru-RU"/>
        </w:rPr>
        <w:t xml:space="preserve"> млн</w:t>
      </w:r>
      <w:proofErr w:type="gramStart"/>
      <w:r>
        <w:rPr>
          <w:lang w:val="ru-RU"/>
        </w:rPr>
        <w:t>.р</w:t>
      </w:r>
      <w:proofErr w:type="gramEnd"/>
      <w:r>
        <w:rPr>
          <w:lang w:val="ru-RU"/>
        </w:rPr>
        <w:t>ублей</w:t>
      </w:r>
      <w:r w:rsidRPr="00C8113A">
        <w:rPr>
          <w:lang w:val="ru-RU"/>
        </w:rPr>
        <w:t>). Задолженность из-за несвоевременного получения денежных средств из бюджетов всех уровней отсутствовала.</w:t>
      </w:r>
    </w:p>
    <w:p w:rsidR="00990FB7" w:rsidRDefault="00990FB7" w:rsidP="00990FB7">
      <w:pPr>
        <w:pStyle w:val="af6"/>
        <w:ind w:firstLine="709"/>
        <w:rPr>
          <w:lang w:val="ru-RU"/>
        </w:rPr>
      </w:pPr>
      <w:proofErr w:type="gramStart"/>
      <w:r w:rsidRPr="00721664">
        <w:rPr>
          <w:lang w:val="ru-RU"/>
        </w:rPr>
        <w:t xml:space="preserve">По сравнению с предыдущим месяцем задолженность </w:t>
      </w:r>
      <w:r w:rsidR="00CD66EF">
        <w:rPr>
          <w:lang w:val="ru-RU"/>
        </w:rPr>
        <w:t>уменьшилась</w:t>
      </w:r>
      <w:r w:rsidRPr="00721664">
        <w:rPr>
          <w:lang w:val="ru-RU"/>
        </w:rPr>
        <w:t xml:space="preserve"> на </w:t>
      </w:r>
      <w:r>
        <w:rPr>
          <w:lang w:val="ru-RU"/>
        </w:rPr>
        <w:t>16,</w:t>
      </w:r>
      <w:r w:rsidR="00CD66EF">
        <w:rPr>
          <w:lang w:val="ru-RU"/>
        </w:rPr>
        <w:t>8 млн. рублей или на</w:t>
      </w:r>
      <w:r w:rsidR="00030AB1">
        <w:rPr>
          <w:lang w:val="ru-RU"/>
        </w:rPr>
        <w:t xml:space="preserve"> </w:t>
      </w:r>
      <w:r w:rsidR="00CD66EF">
        <w:rPr>
          <w:lang w:val="ru-RU"/>
        </w:rPr>
        <w:t>35</w:t>
      </w:r>
      <w:r>
        <w:rPr>
          <w:lang w:val="ru-RU"/>
        </w:rPr>
        <w:t>,4</w:t>
      </w:r>
      <w:r w:rsidRPr="00414DB4">
        <w:rPr>
          <w:lang w:val="ru-RU"/>
        </w:rPr>
        <w:t xml:space="preserve">% за счет организаций </w:t>
      </w:r>
      <w:r w:rsidR="00731425" w:rsidRPr="00052DEF">
        <w:rPr>
          <w:lang w:val="ru-RU"/>
        </w:rPr>
        <w:t>строительства – на 8,2 млн. рублей; транспорта – на 6,0 млн. рублей; сельск</w:t>
      </w:r>
      <w:r w:rsidR="00731425" w:rsidRPr="00052DEF">
        <w:rPr>
          <w:lang w:val="ru-RU"/>
        </w:rPr>
        <w:t>о</w:t>
      </w:r>
      <w:r w:rsidR="00731425" w:rsidRPr="00052DEF">
        <w:rPr>
          <w:lang w:val="ru-RU"/>
        </w:rPr>
        <w:t>го хозяйства, охоты и предоставления услуг в этих областях, лесозаготов</w:t>
      </w:r>
      <w:r w:rsidR="00EA19C2">
        <w:rPr>
          <w:lang w:val="ru-RU"/>
        </w:rPr>
        <w:t>ок</w:t>
      </w:r>
      <w:r w:rsidR="00731425" w:rsidRPr="00052DEF">
        <w:rPr>
          <w:lang w:val="ru-RU"/>
        </w:rPr>
        <w:t xml:space="preserve"> – на 5,9 млн. рублей; де</w:t>
      </w:r>
      <w:r w:rsidR="00731425" w:rsidRPr="00052DEF">
        <w:rPr>
          <w:lang w:val="ru-RU"/>
        </w:rPr>
        <w:t>я</w:t>
      </w:r>
      <w:r w:rsidR="00731425" w:rsidRPr="00052DEF">
        <w:rPr>
          <w:lang w:val="ru-RU"/>
        </w:rPr>
        <w:t xml:space="preserve">тельности в области здравоохранения и социальных услуг – </w:t>
      </w:r>
      <w:r w:rsidR="00EA19C2">
        <w:rPr>
          <w:lang w:val="ru-RU"/>
        </w:rPr>
        <w:t xml:space="preserve">на </w:t>
      </w:r>
      <w:r w:rsidR="00731425" w:rsidRPr="00052DEF">
        <w:rPr>
          <w:lang w:val="ru-RU"/>
        </w:rPr>
        <w:t>512 тыс. рублей;</w:t>
      </w:r>
      <w:proofErr w:type="gramEnd"/>
      <w:r w:rsidR="00731425" w:rsidRPr="00052DEF">
        <w:rPr>
          <w:lang w:val="ru-RU"/>
        </w:rPr>
        <w:t xml:space="preserve"> организаций водосна</w:t>
      </w:r>
      <w:r w:rsidR="00731425" w:rsidRPr="00052DEF">
        <w:rPr>
          <w:lang w:val="ru-RU"/>
        </w:rPr>
        <w:t>б</w:t>
      </w:r>
      <w:r w:rsidR="00731425" w:rsidRPr="00052DEF">
        <w:rPr>
          <w:lang w:val="ru-RU"/>
        </w:rPr>
        <w:t xml:space="preserve">жения; водоотведения, организации сбора и утилизации отходов, деятельности по ликвидации </w:t>
      </w:r>
      <w:r w:rsidR="00731425" w:rsidRPr="00042DCE">
        <w:rPr>
          <w:lang w:val="ru-RU"/>
        </w:rPr>
        <w:t>загрязн</w:t>
      </w:r>
      <w:r w:rsidR="00731425" w:rsidRPr="00042DCE">
        <w:rPr>
          <w:lang w:val="ru-RU"/>
        </w:rPr>
        <w:t>е</w:t>
      </w:r>
      <w:r w:rsidR="00731425" w:rsidRPr="00042DCE">
        <w:rPr>
          <w:lang w:val="ru-RU"/>
        </w:rPr>
        <w:t xml:space="preserve">ний – на 241 тыс. рублей. </w:t>
      </w:r>
    </w:p>
    <w:p w:rsidR="00990FB7" w:rsidRPr="00721664" w:rsidRDefault="00990FB7" w:rsidP="00990FB7">
      <w:pPr>
        <w:pStyle w:val="af6"/>
        <w:ind w:firstLine="709"/>
        <w:rPr>
          <w:lang w:val="ru-RU"/>
        </w:rPr>
      </w:pPr>
      <w:r w:rsidRPr="00721664">
        <w:rPr>
          <w:lang w:val="ru-RU"/>
        </w:rPr>
        <w:t>Просроченная задолженность по заработной плате</w:t>
      </w:r>
      <w:r w:rsidRPr="00721664">
        <w:rPr>
          <w:b/>
          <w:lang w:val="ru-RU"/>
        </w:rPr>
        <w:t xml:space="preserve"> в расчете на одного работника</w:t>
      </w:r>
      <w:r w:rsidRPr="00721664">
        <w:rPr>
          <w:lang w:val="ru-RU"/>
        </w:rPr>
        <w:t>, перед кот</w:t>
      </w:r>
      <w:r w:rsidRPr="00721664">
        <w:rPr>
          <w:lang w:val="ru-RU"/>
        </w:rPr>
        <w:t>о</w:t>
      </w:r>
      <w:r w:rsidRPr="00721664">
        <w:rPr>
          <w:lang w:val="ru-RU"/>
        </w:rPr>
        <w:t xml:space="preserve">рым имеется задолженность, составляла </w:t>
      </w:r>
      <w:r w:rsidR="00CD66EF">
        <w:rPr>
          <w:lang w:val="ru-RU"/>
        </w:rPr>
        <w:t>84 126</w:t>
      </w:r>
      <w:r w:rsidRPr="00721664">
        <w:rPr>
          <w:lang w:val="ru-RU"/>
        </w:rPr>
        <w:t xml:space="preserve"> рубл</w:t>
      </w:r>
      <w:r>
        <w:rPr>
          <w:lang w:val="ru-RU"/>
        </w:rPr>
        <w:t>ей</w:t>
      </w:r>
      <w:r w:rsidRPr="00721664">
        <w:rPr>
          <w:lang w:val="ru-RU"/>
        </w:rPr>
        <w:t>, в организациях</w:t>
      </w:r>
      <w:r>
        <w:rPr>
          <w:lang w:val="ru-RU"/>
        </w:rPr>
        <w:t>,</w:t>
      </w:r>
      <w:r w:rsidRPr="00721664">
        <w:rPr>
          <w:lang w:val="ru-RU"/>
        </w:rPr>
        <w:t xml:space="preserve"> находящихся в </w:t>
      </w:r>
      <w:r w:rsidRPr="00721664">
        <w:rPr>
          <w:i/>
          <w:lang w:val="ru-RU"/>
        </w:rPr>
        <w:t>процессе ко</w:t>
      </w:r>
      <w:r w:rsidRPr="00721664">
        <w:rPr>
          <w:i/>
          <w:lang w:val="ru-RU"/>
        </w:rPr>
        <w:t>н</w:t>
      </w:r>
      <w:r w:rsidRPr="00721664">
        <w:rPr>
          <w:i/>
          <w:lang w:val="ru-RU"/>
        </w:rPr>
        <w:t>курсного производства</w:t>
      </w:r>
      <w:r>
        <w:rPr>
          <w:i/>
          <w:lang w:val="ru-RU"/>
        </w:rPr>
        <w:t>,</w:t>
      </w:r>
      <w:r w:rsidRPr="00721664">
        <w:rPr>
          <w:lang w:val="ru-RU"/>
        </w:rPr>
        <w:t xml:space="preserve"> – </w:t>
      </w:r>
      <w:r w:rsidR="00CD66EF">
        <w:rPr>
          <w:lang w:val="ru-RU"/>
        </w:rPr>
        <w:t>107 749</w:t>
      </w:r>
      <w:r w:rsidRPr="00721664">
        <w:rPr>
          <w:lang w:val="ru-RU"/>
        </w:rPr>
        <w:t xml:space="preserve"> руб</w:t>
      </w:r>
      <w:r>
        <w:rPr>
          <w:lang w:val="ru-RU"/>
        </w:rPr>
        <w:t xml:space="preserve">лей и на </w:t>
      </w:r>
      <w:r w:rsidRPr="00F16A37">
        <w:rPr>
          <w:i/>
          <w:lang w:val="ru-RU"/>
        </w:rPr>
        <w:t xml:space="preserve">стадии ликвидации </w:t>
      </w:r>
      <w:r>
        <w:rPr>
          <w:lang w:val="ru-RU"/>
        </w:rPr>
        <w:t xml:space="preserve">– </w:t>
      </w:r>
      <w:r w:rsidR="00CD66EF">
        <w:rPr>
          <w:lang w:val="ru-RU"/>
        </w:rPr>
        <w:t>226 667</w:t>
      </w:r>
      <w:r>
        <w:rPr>
          <w:lang w:val="ru-RU"/>
        </w:rPr>
        <w:t xml:space="preserve"> рублей.</w:t>
      </w:r>
    </w:p>
    <w:p w:rsidR="00990FB7" w:rsidRPr="00E35B3D" w:rsidRDefault="00990FB7" w:rsidP="00990FB7">
      <w:pPr>
        <w:spacing w:before="120"/>
        <w:jc w:val="center"/>
        <w:rPr>
          <w:b/>
          <w:sz w:val="22"/>
          <w:szCs w:val="22"/>
        </w:rPr>
      </w:pPr>
      <w:r w:rsidRPr="00E35B3D">
        <w:rPr>
          <w:b/>
          <w:sz w:val="22"/>
          <w:szCs w:val="22"/>
        </w:rPr>
        <w:t>ЗАНЯТОСТЬ И БЕЗРАБОТИЦА</w:t>
      </w:r>
    </w:p>
    <w:p w:rsidR="00990FB7" w:rsidRPr="003806DA" w:rsidRDefault="00990FB7" w:rsidP="00990FB7">
      <w:pPr>
        <w:pStyle w:val="23"/>
        <w:widowControl w:val="0"/>
        <w:spacing w:before="80"/>
        <w:rPr>
          <w:sz w:val="22"/>
          <w:szCs w:val="22"/>
        </w:rPr>
      </w:pPr>
      <w:r w:rsidRPr="003806DA">
        <w:rPr>
          <w:b/>
          <w:sz w:val="22"/>
        </w:rPr>
        <w:t xml:space="preserve">Численность рабочей силы </w:t>
      </w:r>
      <w:r w:rsidRPr="003806DA">
        <w:rPr>
          <w:b/>
          <w:bCs/>
          <w:sz w:val="22"/>
          <w:szCs w:val="22"/>
        </w:rPr>
        <w:t>в возрасте 15 лет и старше</w:t>
      </w:r>
      <w:r w:rsidRPr="003806DA">
        <w:rPr>
          <w:sz w:val="22"/>
          <w:szCs w:val="22"/>
        </w:rPr>
        <w:t xml:space="preserve"> в январе-</w:t>
      </w:r>
      <w:r w:rsidR="00DB3449">
        <w:rPr>
          <w:sz w:val="22"/>
          <w:szCs w:val="22"/>
        </w:rPr>
        <w:t>августе</w:t>
      </w:r>
      <w:r w:rsidRPr="003806DA">
        <w:rPr>
          <w:sz w:val="22"/>
          <w:szCs w:val="22"/>
        </w:rPr>
        <w:t xml:space="preserve"> 2018г. составила, по оценке, </w:t>
      </w:r>
      <w:r w:rsidR="00B75015">
        <w:rPr>
          <w:sz w:val="22"/>
          <w:szCs w:val="22"/>
        </w:rPr>
        <w:t>499,7</w:t>
      </w:r>
      <w:r w:rsidRPr="003806DA">
        <w:rPr>
          <w:sz w:val="22"/>
          <w:szCs w:val="22"/>
        </w:rPr>
        <w:t xml:space="preserve"> тыс. человек</w:t>
      </w:r>
      <w:r w:rsidR="001E4B30">
        <w:rPr>
          <w:sz w:val="22"/>
          <w:szCs w:val="22"/>
        </w:rPr>
        <w:t xml:space="preserve"> </w:t>
      </w:r>
      <w:r w:rsidRPr="003806DA">
        <w:rPr>
          <w:sz w:val="22"/>
        </w:rPr>
        <w:t xml:space="preserve">(здесь и далее согласно методологическим указаниям Росстата численность является </w:t>
      </w:r>
      <w:r w:rsidR="000241FE">
        <w:rPr>
          <w:sz w:val="22"/>
        </w:rPr>
        <w:t>средней за месяц</w:t>
      </w:r>
      <w:r w:rsidRPr="003806DA">
        <w:rPr>
          <w:sz w:val="22"/>
        </w:rPr>
        <w:t>)</w:t>
      </w:r>
      <w:r w:rsidRPr="003806DA">
        <w:rPr>
          <w:sz w:val="22"/>
          <w:szCs w:val="22"/>
        </w:rPr>
        <w:t>, в том ч</w:t>
      </w:r>
      <w:r>
        <w:rPr>
          <w:sz w:val="22"/>
          <w:szCs w:val="22"/>
        </w:rPr>
        <w:t xml:space="preserve">исле занятых – </w:t>
      </w:r>
      <w:r w:rsidR="00B75015">
        <w:rPr>
          <w:sz w:val="22"/>
          <w:szCs w:val="22"/>
        </w:rPr>
        <w:t>466,3</w:t>
      </w:r>
      <w:r w:rsidRPr="003806DA">
        <w:rPr>
          <w:sz w:val="22"/>
          <w:szCs w:val="22"/>
        </w:rPr>
        <w:t xml:space="preserve"> т</w:t>
      </w:r>
      <w:r>
        <w:rPr>
          <w:sz w:val="22"/>
          <w:szCs w:val="22"/>
        </w:rPr>
        <w:t>ыс. человек и безработных – 33,</w:t>
      </w:r>
      <w:r w:rsidR="00B75015">
        <w:rPr>
          <w:sz w:val="22"/>
          <w:szCs w:val="22"/>
        </w:rPr>
        <w:t>5</w:t>
      </w:r>
      <w:r w:rsidRPr="003806DA">
        <w:rPr>
          <w:sz w:val="22"/>
          <w:szCs w:val="22"/>
        </w:rPr>
        <w:t xml:space="preserve"> тыс. человек. </w:t>
      </w:r>
      <w:r w:rsidR="00DB64E8" w:rsidRPr="00015D90">
        <w:rPr>
          <w:sz w:val="22"/>
        </w:rPr>
        <w:t>По сравнению с соответствующим периодом предыдущего года численность рабочей силы уменьшилась на 0,2% (на 1,1 тыс. человек), в том числе занятых – на 0,1% (на 0,4 тыс. человек), безработных – на 1,9% (на 0,7 тыс. человек).</w:t>
      </w:r>
      <w:r w:rsidR="005D1265">
        <w:rPr>
          <w:sz w:val="22"/>
        </w:rPr>
        <w:t xml:space="preserve"> </w:t>
      </w:r>
      <w:r w:rsidRPr="005D1265">
        <w:rPr>
          <w:b/>
          <w:sz w:val="22"/>
          <w:szCs w:val="22"/>
        </w:rPr>
        <w:t>Уровень общей безработицы</w:t>
      </w:r>
      <w:r w:rsidRPr="003806DA">
        <w:rPr>
          <w:sz w:val="22"/>
          <w:szCs w:val="22"/>
        </w:rPr>
        <w:t xml:space="preserve"> составил </w:t>
      </w:r>
      <w:r>
        <w:rPr>
          <w:sz w:val="22"/>
          <w:szCs w:val="22"/>
        </w:rPr>
        <w:t>6,</w:t>
      </w:r>
      <w:r w:rsidR="00B75015">
        <w:rPr>
          <w:sz w:val="22"/>
          <w:szCs w:val="22"/>
        </w:rPr>
        <w:t>7</w:t>
      </w:r>
      <w:r w:rsidRPr="003806DA">
        <w:rPr>
          <w:sz w:val="22"/>
          <w:szCs w:val="22"/>
        </w:rPr>
        <w:t>%</w:t>
      </w:r>
      <w:r w:rsidR="00B75015">
        <w:rPr>
          <w:sz w:val="22"/>
          <w:szCs w:val="22"/>
        </w:rPr>
        <w:t xml:space="preserve"> (в январе-августе 2017г. - 6,8%)</w:t>
      </w:r>
      <w:r>
        <w:rPr>
          <w:sz w:val="22"/>
          <w:szCs w:val="22"/>
        </w:rPr>
        <w:t xml:space="preserve">. </w:t>
      </w:r>
    </w:p>
    <w:p w:rsidR="00990FB7" w:rsidRPr="003806DA" w:rsidRDefault="00990FB7" w:rsidP="00990FB7">
      <w:pPr>
        <w:pStyle w:val="23"/>
        <w:widowControl w:val="0"/>
        <w:rPr>
          <w:b/>
          <w:bCs/>
          <w:sz w:val="18"/>
          <w:szCs w:val="22"/>
        </w:rPr>
      </w:pPr>
      <w:r w:rsidRPr="003806DA">
        <w:rPr>
          <w:b/>
          <w:sz w:val="22"/>
        </w:rPr>
        <w:t>Среднесписочная численность работников</w:t>
      </w:r>
      <w:r w:rsidR="00D01929">
        <w:rPr>
          <w:b/>
          <w:sz w:val="22"/>
        </w:rPr>
        <w:t xml:space="preserve"> </w:t>
      </w:r>
      <w:r w:rsidRPr="003806DA">
        <w:rPr>
          <w:sz w:val="22"/>
        </w:rPr>
        <w:t>организаций с учетом субъектов малого предпр</w:t>
      </w:r>
      <w:r w:rsidRPr="003806DA">
        <w:rPr>
          <w:sz w:val="22"/>
        </w:rPr>
        <w:t>и</w:t>
      </w:r>
      <w:r w:rsidRPr="003806DA">
        <w:rPr>
          <w:sz w:val="22"/>
        </w:rPr>
        <w:lastRenderedPageBreak/>
        <w:t>нимательства – юридических лиц</w:t>
      </w:r>
      <w:r w:rsidR="00D01929">
        <w:rPr>
          <w:sz w:val="22"/>
        </w:rPr>
        <w:t xml:space="preserve"> </w:t>
      </w:r>
      <w:r w:rsidRPr="003806DA">
        <w:rPr>
          <w:sz w:val="22"/>
        </w:rPr>
        <w:t>в январе-</w:t>
      </w:r>
      <w:r w:rsidR="00973758">
        <w:rPr>
          <w:sz w:val="22"/>
        </w:rPr>
        <w:t>июле 2018 года составила 353,9</w:t>
      </w:r>
      <w:r w:rsidRPr="003806DA">
        <w:rPr>
          <w:sz w:val="22"/>
        </w:rPr>
        <w:t xml:space="preserve"> тыс. человек и по сра</w:t>
      </w:r>
      <w:r w:rsidRPr="003806DA">
        <w:rPr>
          <w:sz w:val="22"/>
        </w:rPr>
        <w:t>в</w:t>
      </w:r>
      <w:r w:rsidRPr="003806DA">
        <w:rPr>
          <w:sz w:val="22"/>
        </w:rPr>
        <w:t>нению с соответствующим перио</w:t>
      </w:r>
      <w:r>
        <w:rPr>
          <w:sz w:val="22"/>
        </w:rPr>
        <w:t>дом 2017 года увеличилась на 2,5</w:t>
      </w:r>
      <w:r w:rsidRPr="003806DA">
        <w:rPr>
          <w:sz w:val="22"/>
        </w:rPr>
        <w:t xml:space="preserve">% </w:t>
      </w:r>
      <w:r w:rsidRPr="007B1390">
        <w:rPr>
          <w:sz w:val="22"/>
        </w:rPr>
        <w:t>(</w:t>
      </w:r>
      <w:r w:rsidRPr="00973758">
        <w:rPr>
          <w:sz w:val="22"/>
        </w:rPr>
        <w:t>8,</w:t>
      </w:r>
      <w:r w:rsidR="00973758">
        <w:rPr>
          <w:sz w:val="22"/>
        </w:rPr>
        <w:t>6</w:t>
      </w:r>
      <w:r w:rsidRPr="003806DA">
        <w:rPr>
          <w:sz w:val="22"/>
        </w:rPr>
        <w:t xml:space="preserve"> тыс. человек).</w:t>
      </w:r>
    </w:p>
    <w:p w:rsidR="0097561D" w:rsidRDefault="0097561D" w:rsidP="00990FB7">
      <w:pPr>
        <w:pStyle w:val="aff4"/>
        <w:ind w:left="0" w:firstLine="709"/>
        <w:jc w:val="both"/>
        <w:rPr>
          <w:sz w:val="22"/>
          <w:szCs w:val="24"/>
        </w:rPr>
      </w:pPr>
    </w:p>
    <w:p w:rsidR="0097561D" w:rsidRDefault="0097561D" w:rsidP="00990FB7">
      <w:pPr>
        <w:pStyle w:val="aff4"/>
        <w:ind w:left="0" w:firstLine="709"/>
        <w:jc w:val="both"/>
        <w:rPr>
          <w:sz w:val="22"/>
          <w:szCs w:val="24"/>
        </w:rPr>
      </w:pPr>
    </w:p>
    <w:p w:rsidR="0097561D" w:rsidRDefault="0097561D" w:rsidP="00990FB7">
      <w:pPr>
        <w:pStyle w:val="aff4"/>
        <w:ind w:left="0" w:firstLine="709"/>
        <w:jc w:val="both"/>
        <w:rPr>
          <w:sz w:val="22"/>
          <w:szCs w:val="24"/>
        </w:rPr>
      </w:pPr>
    </w:p>
    <w:p w:rsidR="0097561D" w:rsidRDefault="0097561D" w:rsidP="00990FB7">
      <w:pPr>
        <w:pStyle w:val="aff4"/>
        <w:ind w:left="0" w:firstLine="709"/>
        <w:jc w:val="both"/>
        <w:rPr>
          <w:sz w:val="22"/>
          <w:szCs w:val="24"/>
        </w:rPr>
      </w:pPr>
    </w:p>
    <w:p w:rsidR="00990FB7" w:rsidRPr="003806DA" w:rsidRDefault="00990FB7" w:rsidP="0097561D">
      <w:pPr>
        <w:pStyle w:val="aff4"/>
        <w:ind w:left="0" w:firstLine="709"/>
        <w:jc w:val="both"/>
        <w:rPr>
          <w:sz w:val="22"/>
          <w:szCs w:val="24"/>
        </w:rPr>
      </w:pPr>
      <w:r w:rsidRPr="003806DA">
        <w:rPr>
          <w:sz w:val="22"/>
          <w:szCs w:val="24"/>
        </w:rPr>
        <w:t xml:space="preserve">По данным Государственного комитета Республики Саха (Якутия) по занятости населения, на конец </w:t>
      </w:r>
      <w:r w:rsidR="00973758">
        <w:rPr>
          <w:sz w:val="22"/>
          <w:szCs w:val="24"/>
        </w:rPr>
        <w:t>августа</w:t>
      </w:r>
      <w:r w:rsidRPr="003806DA">
        <w:rPr>
          <w:sz w:val="22"/>
          <w:szCs w:val="24"/>
        </w:rPr>
        <w:t xml:space="preserve"> 2018 года </w:t>
      </w:r>
      <w:r>
        <w:rPr>
          <w:sz w:val="22"/>
          <w:szCs w:val="24"/>
        </w:rPr>
        <w:t xml:space="preserve">численность </w:t>
      </w:r>
      <w:r w:rsidRPr="003806DA">
        <w:rPr>
          <w:b/>
          <w:sz w:val="22"/>
          <w:szCs w:val="24"/>
        </w:rPr>
        <w:t>незанятых граждан</w:t>
      </w:r>
      <w:r>
        <w:rPr>
          <w:b/>
          <w:sz w:val="22"/>
          <w:szCs w:val="24"/>
        </w:rPr>
        <w:t>, состоящих</w:t>
      </w:r>
      <w:r w:rsidRPr="003806DA">
        <w:rPr>
          <w:sz w:val="22"/>
          <w:szCs w:val="24"/>
        </w:rPr>
        <w:t xml:space="preserve"> на учете в государственных у</w:t>
      </w:r>
      <w:r w:rsidRPr="003806DA">
        <w:rPr>
          <w:sz w:val="22"/>
          <w:szCs w:val="24"/>
        </w:rPr>
        <w:t>ч</w:t>
      </w:r>
      <w:r w:rsidRPr="003806DA">
        <w:rPr>
          <w:sz w:val="22"/>
          <w:szCs w:val="24"/>
        </w:rPr>
        <w:t>реждениях службы занятости населения</w:t>
      </w:r>
      <w:r>
        <w:rPr>
          <w:sz w:val="22"/>
          <w:szCs w:val="24"/>
        </w:rPr>
        <w:t>,</w:t>
      </w:r>
      <w:r w:rsidRPr="003806DA">
        <w:rPr>
          <w:sz w:val="22"/>
          <w:szCs w:val="24"/>
        </w:rPr>
        <w:t xml:space="preserve"> сост</w:t>
      </w:r>
      <w:r>
        <w:rPr>
          <w:sz w:val="22"/>
          <w:szCs w:val="24"/>
        </w:rPr>
        <w:t>авила</w:t>
      </w:r>
      <w:r w:rsidR="006674A7">
        <w:rPr>
          <w:sz w:val="22"/>
          <w:szCs w:val="24"/>
        </w:rPr>
        <w:t xml:space="preserve"> </w:t>
      </w:r>
      <w:r w:rsidR="00973758">
        <w:rPr>
          <w:sz w:val="22"/>
          <w:szCs w:val="24"/>
        </w:rPr>
        <w:t>10 310</w:t>
      </w:r>
      <w:r>
        <w:rPr>
          <w:sz w:val="22"/>
          <w:szCs w:val="24"/>
        </w:rPr>
        <w:t xml:space="preserve"> человек </w:t>
      </w:r>
      <w:r w:rsidRPr="003806DA">
        <w:rPr>
          <w:sz w:val="22"/>
          <w:szCs w:val="24"/>
        </w:rPr>
        <w:t>(</w:t>
      </w:r>
      <w:r>
        <w:rPr>
          <w:sz w:val="22"/>
          <w:szCs w:val="24"/>
        </w:rPr>
        <w:t>снижение</w:t>
      </w:r>
      <w:r w:rsidRPr="003806DA">
        <w:rPr>
          <w:sz w:val="22"/>
          <w:szCs w:val="24"/>
        </w:rPr>
        <w:t xml:space="preserve"> по сравнению с соответс</w:t>
      </w:r>
      <w:r w:rsidRPr="003806DA">
        <w:rPr>
          <w:sz w:val="22"/>
          <w:szCs w:val="24"/>
        </w:rPr>
        <w:t>т</w:t>
      </w:r>
      <w:r w:rsidRPr="003806DA">
        <w:rPr>
          <w:sz w:val="22"/>
          <w:szCs w:val="24"/>
        </w:rPr>
        <w:t>вую</w:t>
      </w:r>
      <w:r>
        <w:rPr>
          <w:sz w:val="22"/>
          <w:szCs w:val="24"/>
        </w:rPr>
        <w:t xml:space="preserve">щим месяцем 2017 года – на </w:t>
      </w:r>
      <w:r w:rsidR="00973758">
        <w:rPr>
          <w:sz w:val="22"/>
          <w:szCs w:val="24"/>
        </w:rPr>
        <w:t>10,2</w:t>
      </w:r>
      <w:r w:rsidRPr="003806DA">
        <w:rPr>
          <w:sz w:val="22"/>
          <w:szCs w:val="24"/>
        </w:rPr>
        <w:t xml:space="preserve">%), из них </w:t>
      </w:r>
      <w:r w:rsidRPr="003806DA">
        <w:rPr>
          <w:b/>
          <w:bCs/>
          <w:iCs/>
          <w:sz w:val="22"/>
          <w:szCs w:val="24"/>
        </w:rPr>
        <w:t>безработных</w:t>
      </w:r>
      <w:r>
        <w:rPr>
          <w:sz w:val="22"/>
          <w:szCs w:val="24"/>
        </w:rPr>
        <w:t xml:space="preserve"> – 8</w:t>
      </w:r>
      <w:r w:rsidR="00973758">
        <w:rPr>
          <w:sz w:val="22"/>
          <w:szCs w:val="24"/>
        </w:rPr>
        <w:t>306</w:t>
      </w:r>
      <w:r w:rsidRPr="003806DA">
        <w:rPr>
          <w:sz w:val="22"/>
          <w:szCs w:val="24"/>
        </w:rPr>
        <w:t xml:space="preserve"> человек</w:t>
      </w:r>
      <w:r>
        <w:rPr>
          <w:sz w:val="22"/>
          <w:szCs w:val="24"/>
        </w:rPr>
        <w:t xml:space="preserve"> (на 1</w:t>
      </w:r>
      <w:r w:rsidR="00973758">
        <w:rPr>
          <w:sz w:val="22"/>
          <w:szCs w:val="24"/>
        </w:rPr>
        <w:t>2</w:t>
      </w:r>
      <w:r>
        <w:rPr>
          <w:sz w:val="22"/>
          <w:szCs w:val="24"/>
        </w:rPr>
        <w:t>,4%)</w:t>
      </w:r>
      <w:r w:rsidRPr="003806DA">
        <w:rPr>
          <w:sz w:val="22"/>
          <w:szCs w:val="24"/>
        </w:rPr>
        <w:t xml:space="preserve">. </w:t>
      </w:r>
    </w:p>
    <w:p w:rsidR="00990FB7" w:rsidRPr="003806DA" w:rsidRDefault="00990FB7" w:rsidP="00990FB7">
      <w:pPr>
        <w:pStyle w:val="aff4"/>
        <w:ind w:left="0" w:firstLine="709"/>
        <w:jc w:val="both"/>
        <w:rPr>
          <w:sz w:val="22"/>
          <w:szCs w:val="24"/>
        </w:rPr>
      </w:pPr>
      <w:r w:rsidRPr="003806DA">
        <w:rPr>
          <w:b/>
          <w:bCs/>
          <w:sz w:val="22"/>
          <w:szCs w:val="24"/>
        </w:rPr>
        <w:t>Уровень зарегистрированной безработицы</w:t>
      </w:r>
      <w:r w:rsidRPr="003806DA">
        <w:rPr>
          <w:sz w:val="22"/>
          <w:szCs w:val="24"/>
        </w:rPr>
        <w:t xml:space="preserve"> на конец </w:t>
      </w:r>
      <w:r w:rsidR="00973758">
        <w:rPr>
          <w:sz w:val="22"/>
          <w:szCs w:val="24"/>
        </w:rPr>
        <w:t>августа 2018 года составил 1,</w:t>
      </w:r>
      <w:r w:rsidR="006674A7">
        <w:rPr>
          <w:sz w:val="22"/>
          <w:szCs w:val="24"/>
        </w:rPr>
        <w:t>7</w:t>
      </w:r>
      <w:r w:rsidRPr="003806DA">
        <w:rPr>
          <w:sz w:val="22"/>
          <w:szCs w:val="24"/>
        </w:rPr>
        <w:t>%</w:t>
      </w:r>
      <w:r w:rsidR="006674A7">
        <w:rPr>
          <w:sz w:val="22"/>
          <w:szCs w:val="24"/>
        </w:rPr>
        <w:t xml:space="preserve"> </w:t>
      </w:r>
      <w:r w:rsidRPr="003806DA">
        <w:rPr>
          <w:sz w:val="22"/>
          <w:szCs w:val="24"/>
        </w:rPr>
        <w:t>(на к</w:t>
      </w:r>
      <w:r w:rsidRPr="003806DA">
        <w:rPr>
          <w:sz w:val="22"/>
          <w:szCs w:val="24"/>
        </w:rPr>
        <w:t>о</w:t>
      </w:r>
      <w:r w:rsidRPr="003806DA">
        <w:rPr>
          <w:sz w:val="22"/>
          <w:szCs w:val="24"/>
        </w:rPr>
        <w:t xml:space="preserve">нец </w:t>
      </w:r>
      <w:r w:rsidR="00973758">
        <w:rPr>
          <w:sz w:val="22"/>
          <w:szCs w:val="24"/>
        </w:rPr>
        <w:t>августа</w:t>
      </w:r>
      <w:r>
        <w:rPr>
          <w:sz w:val="22"/>
          <w:szCs w:val="24"/>
        </w:rPr>
        <w:t xml:space="preserve"> 2017 года – </w:t>
      </w:r>
      <w:r w:rsidR="00973758">
        <w:rPr>
          <w:sz w:val="22"/>
          <w:szCs w:val="24"/>
        </w:rPr>
        <w:t>1,</w:t>
      </w:r>
      <w:r w:rsidR="006674A7">
        <w:rPr>
          <w:sz w:val="22"/>
          <w:szCs w:val="24"/>
        </w:rPr>
        <w:t>9</w:t>
      </w:r>
      <w:r w:rsidRPr="003806DA">
        <w:rPr>
          <w:sz w:val="22"/>
          <w:szCs w:val="24"/>
        </w:rPr>
        <w:t xml:space="preserve">%). </w:t>
      </w:r>
    </w:p>
    <w:p w:rsidR="00990FB7" w:rsidRPr="00D341F9" w:rsidRDefault="00990FB7" w:rsidP="00990FB7">
      <w:pPr>
        <w:pStyle w:val="af6"/>
        <w:spacing w:before="120"/>
        <w:jc w:val="center"/>
        <w:rPr>
          <w:b/>
          <w:bCs/>
          <w:lang w:val="ru-RU"/>
        </w:rPr>
      </w:pPr>
      <w:r w:rsidRPr="00D341F9">
        <w:rPr>
          <w:b/>
          <w:bCs/>
          <w:lang w:val="ru-RU"/>
        </w:rPr>
        <w:t>ДЕМОГРАФИЧЕСКАЯ СИТУАЦИЯ</w:t>
      </w:r>
    </w:p>
    <w:p w:rsidR="003367E9" w:rsidRPr="00BD0BA8" w:rsidRDefault="003367E9" w:rsidP="003367E9">
      <w:pPr>
        <w:pStyle w:val="af6"/>
        <w:spacing w:before="120" w:after="120"/>
        <w:rPr>
          <w:color w:val="000000"/>
          <w:lang w:val="ru-RU"/>
        </w:rPr>
      </w:pPr>
      <w:r w:rsidRPr="00BD0BA8">
        <w:rPr>
          <w:lang w:val="ru-RU"/>
        </w:rPr>
        <w:t xml:space="preserve">По </w:t>
      </w:r>
      <w:r>
        <w:rPr>
          <w:lang w:val="ru-RU"/>
        </w:rPr>
        <w:t xml:space="preserve">текущей </w:t>
      </w:r>
      <w:r w:rsidRPr="00BD0BA8">
        <w:rPr>
          <w:lang w:val="ru-RU"/>
        </w:rPr>
        <w:t xml:space="preserve">оценке, </w:t>
      </w:r>
      <w:r w:rsidRPr="00BD0BA8">
        <w:rPr>
          <w:b/>
          <w:lang w:val="ru-RU"/>
        </w:rPr>
        <w:t xml:space="preserve">численность постоянного населения </w:t>
      </w:r>
      <w:r w:rsidRPr="00BD0BA8">
        <w:rPr>
          <w:lang w:val="ru-RU"/>
        </w:rPr>
        <w:t>республики на 1 января 2018 года с</w:t>
      </w:r>
      <w:r w:rsidRPr="00BD0BA8">
        <w:rPr>
          <w:lang w:val="ru-RU"/>
        </w:rPr>
        <w:t>о</w:t>
      </w:r>
      <w:r w:rsidRPr="00BD0BA8">
        <w:rPr>
          <w:lang w:val="ru-RU"/>
        </w:rPr>
        <w:t xml:space="preserve">ставила </w:t>
      </w:r>
      <w:r w:rsidRPr="00BD0BA8">
        <w:rPr>
          <w:b/>
          <w:lang w:val="ru-RU"/>
        </w:rPr>
        <w:t xml:space="preserve">964330 человек </w:t>
      </w:r>
      <w:r w:rsidRPr="00BD0BA8">
        <w:rPr>
          <w:lang w:val="ru-RU"/>
        </w:rPr>
        <w:t>(</w:t>
      </w:r>
      <w:proofErr w:type="gramStart"/>
      <w:r w:rsidRPr="00BD0BA8">
        <w:rPr>
          <w:lang w:val="ru-RU"/>
        </w:rPr>
        <w:t>городское</w:t>
      </w:r>
      <w:proofErr w:type="gramEnd"/>
      <w:r w:rsidRPr="00BD0BA8">
        <w:rPr>
          <w:lang w:val="ru-RU"/>
        </w:rPr>
        <w:t xml:space="preserve"> – 632857, сельское – 331473) </w:t>
      </w:r>
      <w:r w:rsidRPr="00BD0BA8">
        <w:rPr>
          <w:color w:val="000000"/>
          <w:lang w:val="ru-RU"/>
        </w:rPr>
        <w:t>и по сравнению с началом 2017 года увеличилась на 14</w:t>
      </w:r>
      <w:r>
        <w:rPr>
          <w:color w:val="000000"/>
          <w:lang w:val="ru-RU"/>
        </w:rPr>
        <w:t>9</w:t>
      </w:r>
      <w:r w:rsidRPr="00BD0BA8">
        <w:rPr>
          <w:color w:val="000000"/>
          <w:lang w:val="ru-RU"/>
        </w:rPr>
        <w:t>5 человек, или на 0,2%.</w:t>
      </w:r>
    </w:p>
    <w:p w:rsidR="00990FB7" w:rsidRPr="00D341F9" w:rsidRDefault="00990FB7" w:rsidP="00990FB7">
      <w:pPr>
        <w:pStyle w:val="af6"/>
        <w:ind w:firstLine="709"/>
        <w:rPr>
          <w:lang w:val="ru-RU"/>
        </w:rPr>
      </w:pPr>
      <w:r w:rsidRPr="00D341F9">
        <w:rPr>
          <w:b/>
          <w:lang w:val="ru-RU"/>
        </w:rPr>
        <w:t>В январе-ию</w:t>
      </w:r>
      <w:r w:rsidR="005C5177">
        <w:rPr>
          <w:b/>
          <w:lang w:val="ru-RU"/>
        </w:rPr>
        <w:t>л</w:t>
      </w:r>
      <w:r w:rsidRPr="00D341F9">
        <w:rPr>
          <w:b/>
          <w:lang w:val="ru-RU"/>
        </w:rPr>
        <w:t>е 2018</w:t>
      </w:r>
      <w:r w:rsidRPr="00D341F9">
        <w:rPr>
          <w:lang w:val="ru-RU"/>
        </w:rPr>
        <w:t xml:space="preserve"> года по сравнению с соответствующим периодом 2017 года: </w:t>
      </w:r>
    </w:p>
    <w:p w:rsidR="00990FB7" w:rsidRPr="00D341F9" w:rsidRDefault="00990FB7" w:rsidP="00990FB7">
      <w:pPr>
        <w:pStyle w:val="af6"/>
        <w:numPr>
          <w:ilvl w:val="0"/>
          <w:numId w:val="23"/>
        </w:numPr>
        <w:tabs>
          <w:tab w:val="clear" w:pos="720"/>
          <w:tab w:val="num" w:pos="426"/>
        </w:tabs>
        <w:ind w:left="426" w:firstLine="283"/>
        <w:rPr>
          <w:lang w:val="ru-RU"/>
        </w:rPr>
      </w:pPr>
      <w:r w:rsidRPr="00D341F9">
        <w:rPr>
          <w:lang w:val="ru-RU"/>
        </w:rPr>
        <w:t xml:space="preserve">число </w:t>
      </w:r>
      <w:r w:rsidRPr="00D341F9">
        <w:rPr>
          <w:b/>
          <w:lang w:val="ru-RU"/>
        </w:rPr>
        <w:t>родившихся</w:t>
      </w:r>
      <w:r w:rsidRPr="00D341F9">
        <w:rPr>
          <w:lang w:val="ru-RU"/>
        </w:rPr>
        <w:t xml:space="preserve"> - </w:t>
      </w:r>
      <w:r w:rsidR="005C5177">
        <w:rPr>
          <w:lang w:val="ru-RU"/>
        </w:rPr>
        <w:t>7790</w:t>
      </w:r>
      <w:r w:rsidRPr="00D341F9">
        <w:rPr>
          <w:lang w:val="ru-RU"/>
        </w:rPr>
        <w:t xml:space="preserve"> человек (меньше на </w:t>
      </w:r>
      <w:r w:rsidR="005C5177">
        <w:rPr>
          <w:lang w:val="ru-RU"/>
        </w:rPr>
        <w:t xml:space="preserve">321 </w:t>
      </w:r>
      <w:r w:rsidRPr="00D341F9">
        <w:rPr>
          <w:lang w:val="ru-RU"/>
        </w:rPr>
        <w:t>человек</w:t>
      </w:r>
      <w:r w:rsidR="00E34C43">
        <w:rPr>
          <w:lang w:val="ru-RU"/>
        </w:rPr>
        <w:t>а</w:t>
      </w:r>
      <w:r w:rsidRPr="00D341F9">
        <w:rPr>
          <w:lang w:val="ru-RU"/>
        </w:rPr>
        <w:t>), ч</w:t>
      </w:r>
      <w:r w:rsidRPr="00D341F9">
        <w:rPr>
          <w:bCs/>
          <w:iCs/>
          <w:lang w:val="ru-RU"/>
        </w:rPr>
        <w:t xml:space="preserve">исло </w:t>
      </w:r>
      <w:r w:rsidRPr="00D341F9">
        <w:rPr>
          <w:b/>
          <w:bCs/>
          <w:iCs/>
          <w:lang w:val="ru-RU"/>
        </w:rPr>
        <w:t>умерших</w:t>
      </w:r>
      <w:r w:rsidRPr="00D341F9">
        <w:rPr>
          <w:lang w:val="ru-RU"/>
        </w:rPr>
        <w:t xml:space="preserve"> - </w:t>
      </w:r>
      <w:r w:rsidR="005C5177">
        <w:rPr>
          <w:lang w:val="ru-RU"/>
        </w:rPr>
        <w:t>4615</w:t>
      </w:r>
      <w:r w:rsidRPr="00D341F9">
        <w:rPr>
          <w:lang w:val="ru-RU"/>
        </w:rPr>
        <w:t xml:space="preserve"> ч</w:t>
      </w:r>
      <w:r w:rsidRPr="00D341F9">
        <w:rPr>
          <w:lang w:val="ru-RU"/>
        </w:rPr>
        <w:t>е</w:t>
      </w:r>
      <w:r w:rsidRPr="00D341F9">
        <w:rPr>
          <w:lang w:val="ru-RU"/>
        </w:rPr>
        <w:t>ловек (</w:t>
      </w:r>
      <w:r w:rsidR="009D327D">
        <w:rPr>
          <w:lang w:val="ru-RU"/>
        </w:rPr>
        <w:t>больше</w:t>
      </w:r>
      <w:r w:rsidRPr="00D341F9">
        <w:rPr>
          <w:lang w:val="ru-RU"/>
        </w:rPr>
        <w:t xml:space="preserve"> на 5</w:t>
      </w:r>
      <w:r w:rsidR="005C5177">
        <w:rPr>
          <w:lang w:val="ru-RU"/>
        </w:rPr>
        <w:t>3</w:t>
      </w:r>
      <w:r w:rsidRPr="00D341F9">
        <w:rPr>
          <w:lang w:val="ru-RU"/>
        </w:rPr>
        <w:t xml:space="preserve"> человека), число родившихся превысило число умерших </w:t>
      </w:r>
      <w:r w:rsidR="00E34C43">
        <w:rPr>
          <w:lang w:val="ru-RU"/>
        </w:rPr>
        <w:t>на 68,8%</w:t>
      </w:r>
      <w:r w:rsidRPr="00D341F9">
        <w:rPr>
          <w:lang w:val="ru-RU"/>
        </w:rPr>
        <w:t xml:space="preserve"> (в январе-ию</w:t>
      </w:r>
      <w:r w:rsidR="005C5177">
        <w:rPr>
          <w:lang w:val="ru-RU"/>
        </w:rPr>
        <w:t>л</w:t>
      </w:r>
      <w:r w:rsidRPr="00D341F9">
        <w:rPr>
          <w:lang w:val="ru-RU"/>
        </w:rPr>
        <w:t xml:space="preserve">е 2017 года – </w:t>
      </w:r>
      <w:r w:rsidR="00E34C43">
        <w:rPr>
          <w:lang w:val="ru-RU"/>
        </w:rPr>
        <w:t>на 77,8%</w:t>
      </w:r>
      <w:r w:rsidRPr="00D341F9">
        <w:rPr>
          <w:lang w:val="ru-RU"/>
        </w:rPr>
        <w:t xml:space="preserve">); </w:t>
      </w:r>
    </w:p>
    <w:p w:rsidR="00990FB7" w:rsidRPr="00D341F9" w:rsidRDefault="00990FB7" w:rsidP="00990FB7">
      <w:pPr>
        <w:pStyle w:val="af6"/>
        <w:numPr>
          <w:ilvl w:val="0"/>
          <w:numId w:val="23"/>
        </w:numPr>
        <w:tabs>
          <w:tab w:val="clear" w:pos="720"/>
          <w:tab w:val="num" w:pos="426"/>
        </w:tabs>
        <w:ind w:left="425" w:firstLine="283"/>
        <w:rPr>
          <w:lang w:val="ru-RU"/>
        </w:rPr>
      </w:pPr>
      <w:r w:rsidRPr="00D341F9">
        <w:rPr>
          <w:lang w:val="ru-RU"/>
        </w:rPr>
        <w:t xml:space="preserve">число детей, умерших в возрасте до 1 года - </w:t>
      </w:r>
      <w:r w:rsidR="005C5177">
        <w:rPr>
          <w:lang w:val="ru-RU"/>
        </w:rPr>
        <w:t>49 человек (в январе-июл</w:t>
      </w:r>
      <w:r w:rsidRPr="00D341F9">
        <w:rPr>
          <w:lang w:val="ru-RU"/>
        </w:rPr>
        <w:t xml:space="preserve">е 2017 года – </w:t>
      </w:r>
      <w:r w:rsidR="005C5177">
        <w:rPr>
          <w:lang w:val="ru-RU"/>
        </w:rPr>
        <w:t>41</w:t>
      </w:r>
      <w:r w:rsidRPr="00D341F9">
        <w:rPr>
          <w:lang w:val="ru-RU"/>
        </w:rPr>
        <w:t xml:space="preserve">). </w:t>
      </w:r>
      <w:r w:rsidRPr="00D341F9">
        <w:rPr>
          <w:bCs/>
          <w:iCs/>
          <w:lang w:val="ru-RU"/>
        </w:rPr>
        <w:t>Коэффициент младенческой смертности</w:t>
      </w:r>
      <w:r w:rsidR="002B3433">
        <w:rPr>
          <w:bCs/>
          <w:iCs/>
          <w:lang w:val="ru-RU"/>
        </w:rPr>
        <w:t xml:space="preserve"> </w:t>
      </w:r>
      <w:r w:rsidR="005C5177">
        <w:rPr>
          <w:lang w:val="ru-RU"/>
        </w:rPr>
        <w:t>увеличился</w:t>
      </w:r>
      <w:r w:rsidRPr="00D341F9">
        <w:rPr>
          <w:lang w:val="ru-RU"/>
        </w:rPr>
        <w:t xml:space="preserve"> с 4,</w:t>
      </w:r>
      <w:r w:rsidR="005C5177">
        <w:rPr>
          <w:lang w:val="ru-RU"/>
        </w:rPr>
        <w:t>7</w:t>
      </w:r>
      <w:r w:rsidRPr="00D341F9">
        <w:rPr>
          <w:lang w:val="ru-RU"/>
        </w:rPr>
        <w:t xml:space="preserve"> до </w:t>
      </w:r>
      <w:r w:rsidR="005C5177">
        <w:rPr>
          <w:lang w:val="ru-RU"/>
        </w:rPr>
        <w:t xml:space="preserve">6,1 </w:t>
      </w:r>
      <w:r w:rsidRPr="00D341F9">
        <w:rPr>
          <w:lang w:val="ru-RU"/>
        </w:rPr>
        <w:t>промилле;</w:t>
      </w:r>
    </w:p>
    <w:p w:rsidR="00990FB7" w:rsidRPr="00D341F9" w:rsidRDefault="00990FB7" w:rsidP="00990FB7">
      <w:pPr>
        <w:pStyle w:val="af6"/>
        <w:widowControl w:val="0"/>
        <w:numPr>
          <w:ilvl w:val="0"/>
          <w:numId w:val="43"/>
        </w:numPr>
        <w:tabs>
          <w:tab w:val="num" w:pos="426"/>
          <w:tab w:val="left" w:pos="459"/>
        </w:tabs>
        <w:ind w:left="426" w:firstLine="283"/>
        <w:rPr>
          <w:b/>
          <w:lang w:val="ru-RU"/>
        </w:rPr>
      </w:pPr>
      <w:r w:rsidRPr="00D341F9">
        <w:rPr>
          <w:b/>
          <w:lang w:val="ru-RU"/>
        </w:rPr>
        <w:t>естественный прирост</w:t>
      </w:r>
      <w:r w:rsidRPr="00D341F9">
        <w:rPr>
          <w:lang w:val="ru-RU"/>
        </w:rPr>
        <w:t xml:space="preserve"> населения – </w:t>
      </w:r>
      <w:r w:rsidR="005C5177">
        <w:rPr>
          <w:lang w:val="ru-RU"/>
        </w:rPr>
        <w:t>3175 человек</w:t>
      </w:r>
      <w:r w:rsidRPr="00D341F9">
        <w:rPr>
          <w:lang w:val="ru-RU"/>
        </w:rPr>
        <w:t xml:space="preserve"> (меньше на </w:t>
      </w:r>
      <w:r w:rsidR="005C5177">
        <w:rPr>
          <w:lang w:val="ru-RU"/>
        </w:rPr>
        <w:t>374</w:t>
      </w:r>
      <w:r w:rsidRPr="00D341F9">
        <w:rPr>
          <w:lang w:val="ru-RU"/>
        </w:rPr>
        <w:t xml:space="preserve"> человек</w:t>
      </w:r>
      <w:r w:rsidR="005C5177">
        <w:rPr>
          <w:lang w:val="ru-RU"/>
        </w:rPr>
        <w:t>а</w:t>
      </w:r>
      <w:r w:rsidRPr="00D341F9">
        <w:rPr>
          <w:lang w:val="ru-RU"/>
        </w:rPr>
        <w:t xml:space="preserve"> или на </w:t>
      </w:r>
      <w:r w:rsidR="005C5177">
        <w:rPr>
          <w:lang w:val="ru-RU"/>
        </w:rPr>
        <w:t>10,5</w:t>
      </w:r>
      <w:r w:rsidRPr="00D341F9">
        <w:rPr>
          <w:lang w:val="ru-RU"/>
        </w:rPr>
        <w:t>%);</w:t>
      </w:r>
    </w:p>
    <w:p w:rsidR="00990FB7" w:rsidRPr="00D341F9" w:rsidRDefault="00990FB7" w:rsidP="00990FB7">
      <w:pPr>
        <w:pStyle w:val="af6"/>
        <w:numPr>
          <w:ilvl w:val="0"/>
          <w:numId w:val="43"/>
        </w:numPr>
        <w:ind w:left="426" w:firstLine="283"/>
        <w:rPr>
          <w:lang w:val="ru-RU"/>
        </w:rPr>
      </w:pPr>
      <w:proofErr w:type="gramStart"/>
      <w:r w:rsidRPr="00D341F9">
        <w:rPr>
          <w:b/>
          <w:lang w:val="ru-RU"/>
        </w:rPr>
        <w:t>число зарегистрированных</w:t>
      </w:r>
      <w:r w:rsidR="001B3594">
        <w:rPr>
          <w:b/>
          <w:lang w:val="ru-RU"/>
        </w:rPr>
        <w:t xml:space="preserve"> </w:t>
      </w:r>
      <w:r w:rsidRPr="00D341F9">
        <w:rPr>
          <w:b/>
          <w:bCs/>
          <w:iCs/>
          <w:lang w:val="ru-RU"/>
        </w:rPr>
        <w:t>браков</w:t>
      </w:r>
      <w:r w:rsidRPr="00D341F9">
        <w:rPr>
          <w:lang w:val="ru-RU"/>
        </w:rPr>
        <w:t xml:space="preserve"> - </w:t>
      </w:r>
      <w:r w:rsidR="005C5177">
        <w:rPr>
          <w:lang w:val="ru-RU"/>
        </w:rPr>
        <w:t>3443</w:t>
      </w:r>
      <w:r w:rsidRPr="00D341F9">
        <w:rPr>
          <w:lang w:val="ru-RU"/>
        </w:rPr>
        <w:t xml:space="preserve"> (меньше на </w:t>
      </w:r>
      <w:r w:rsidR="005C5177">
        <w:rPr>
          <w:lang w:val="ru-RU"/>
        </w:rPr>
        <w:t>405</w:t>
      </w:r>
      <w:r w:rsidRPr="00D341F9">
        <w:rPr>
          <w:lang w:val="ru-RU"/>
        </w:rPr>
        <w:t xml:space="preserve"> или на </w:t>
      </w:r>
      <w:r w:rsidR="005C5177">
        <w:rPr>
          <w:lang w:val="ru-RU"/>
        </w:rPr>
        <w:t>10,5</w:t>
      </w:r>
      <w:r w:rsidRPr="00D341F9">
        <w:rPr>
          <w:lang w:val="ru-RU"/>
        </w:rPr>
        <w:t xml:space="preserve">%), число  </w:t>
      </w:r>
      <w:r w:rsidRPr="00D341F9">
        <w:rPr>
          <w:b/>
          <w:bCs/>
          <w:iCs/>
          <w:lang w:val="ru-RU"/>
        </w:rPr>
        <w:t>разв</w:t>
      </w:r>
      <w:r w:rsidRPr="00D341F9">
        <w:rPr>
          <w:b/>
          <w:bCs/>
          <w:iCs/>
          <w:lang w:val="ru-RU"/>
        </w:rPr>
        <w:t>о</w:t>
      </w:r>
      <w:r w:rsidRPr="00D341F9">
        <w:rPr>
          <w:b/>
          <w:bCs/>
          <w:iCs/>
          <w:lang w:val="ru-RU"/>
        </w:rPr>
        <w:t>дов</w:t>
      </w:r>
      <w:r w:rsidRPr="00D341F9">
        <w:rPr>
          <w:lang w:val="ru-RU"/>
        </w:rPr>
        <w:t xml:space="preserve"> - </w:t>
      </w:r>
      <w:r w:rsidR="005C5177">
        <w:rPr>
          <w:lang w:val="ru-RU"/>
        </w:rPr>
        <w:t>2385</w:t>
      </w:r>
      <w:r w:rsidRPr="00D341F9">
        <w:rPr>
          <w:lang w:val="ru-RU"/>
        </w:rPr>
        <w:t xml:space="preserve"> (больше на </w:t>
      </w:r>
      <w:r w:rsidR="005C5177">
        <w:rPr>
          <w:lang w:val="ru-RU"/>
        </w:rPr>
        <w:t>47</w:t>
      </w:r>
      <w:r w:rsidRPr="00D341F9">
        <w:rPr>
          <w:lang w:val="ru-RU"/>
        </w:rPr>
        <w:t xml:space="preserve"> или на </w:t>
      </w:r>
      <w:r w:rsidR="005C5177">
        <w:rPr>
          <w:lang w:val="ru-RU"/>
        </w:rPr>
        <w:t>2,0</w:t>
      </w:r>
      <w:r w:rsidRPr="00D341F9">
        <w:rPr>
          <w:lang w:val="ru-RU"/>
        </w:rPr>
        <w:t xml:space="preserve">%), коэффициент </w:t>
      </w:r>
      <w:proofErr w:type="spellStart"/>
      <w:r w:rsidRPr="00D341F9">
        <w:rPr>
          <w:lang w:val="ru-RU"/>
        </w:rPr>
        <w:t>брачности</w:t>
      </w:r>
      <w:proofErr w:type="spellEnd"/>
      <w:r w:rsidRPr="00D341F9">
        <w:rPr>
          <w:lang w:val="ru-RU"/>
        </w:rPr>
        <w:t xml:space="preserve"> снизился с 6,</w:t>
      </w:r>
      <w:r w:rsidR="005C5177">
        <w:rPr>
          <w:lang w:val="ru-RU"/>
        </w:rPr>
        <w:t xml:space="preserve">9 </w:t>
      </w:r>
      <w:r w:rsidRPr="00D341F9">
        <w:rPr>
          <w:lang w:val="ru-RU"/>
        </w:rPr>
        <w:t xml:space="preserve">до </w:t>
      </w:r>
      <w:r w:rsidR="005C5177">
        <w:rPr>
          <w:lang w:val="ru-RU"/>
        </w:rPr>
        <w:t>6,1</w:t>
      </w:r>
      <w:r w:rsidRPr="00D341F9">
        <w:rPr>
          <w:lang w:val="ru-RU"/>
        </w:rPr>
        <w:t xml:space="preserve"> промилле, к</w:t>
      </w:r>
      <w:r w:rsidRPr="00D341F9">
        <w:rPr>
          <w:lang w:val="ru-RU"/>
        </w:rPr>
        <w:t>о</w:t>
      </w:r>
      <w:r w:rsidRPr="00D341F9">
        <w:rPr>
          <w:lang w:val="ru-RU"/>
        </w:rPr>
        <w:t xml:space="preserve">эффициент </w:t>
      </w:r>
      <w:proofErr w:type="spellStart"/>
      <w:r w:rsidRPr="00D341F9">
        <w:rPr>
          <w:lang w:val="ru-RU"/>
        </w:rPr>
        <w:t>разводимости</w:t>
      </w:r>
      <w:proofErr w:type="spellEnd"/>
      <w:r w:rsidRPr="00D341F9">
        <w:rPr>
          <w:lang w:val="ru-RU"/>
        </w:rPr>
        <w:t xml:space="preserve"> вырос с 4,</w:t>
      </w:r>
      <w:r w:rsidR="005C5177">
        <w:rPr>
          <w:lang w:val="ru-RU"/>
        </w:rPr>
        <w:t>2</w:t>
      </w:r>
      <w:r w:rsidRPr="00D341F9">
        <w:rPr>
          <w:lang w:val="ru-RU"/>
        </w:rPr>
        <w:t xml:space="preserve"> до 4,3 промилле;</w:t>
      </w:r>
      <w:proofErr w:type="gramEnd"/>
    </w:p>
    <w:p w:rsidR="00990FB7" w:rsidRPr="00D341F9" w:rsidRDefault="00990FB7" w:rsidP="00990FB7">
      <w:pPr>
        <w:pStyle w:val="af6"/>
        <w:widowControl w:val="0"/>
        <w:numPr>
          <w:ilvl w:val="0"/>
          <w:numId w:val="43"/>
        </w:numPr>
        <w:tabs>
          <w:tab w:val="num" w:pos="426"/>
          <w:tab w:val="left" w:pos="459"/>
        </w:tabs>
        <w:ind w:left="426" w:firstLine="283"/>
        <w:rPr>
          <w:b/>
          <w:lang w:val="ru-RU"/>
        </w:rPr>
      </w:pPr>
      <w:r w:rsidRPr="00D341F9">
        <w:rPr>
          <w:b/>
          <w:lang w:val="ru-RU"/>
        </w:rPr>
        <w:t>прибыло</w:t>
      </w:r>
      <w:r w:rsidRPr="00D341F9">
        <w:rPr>
          <w:lang w:val="ru-RU"/>
        </w:rPr>
        <w:t xml:space="preserve"> – </w:t>
      </w:r>
      <w:r w:rsidR="005C5177">
        <w:rPr>
          <w:lang w:val="ru-RU"/>
        </w:rPr>
        <w:t>24420 человек</w:t>
      </w:r>
      <w:r w:rsidRPr="00D341F9">
        <w:rPr>
          <w:lang w:val="ru-RU"/>
        </w:rPr>
        <w:t xml:space="preserve"> (больше на 23</w:t>
      </w:r>
      <w:r w:rsidR="005C5177">
        <w:rPr>
          <w:lang w:val="ru-RU"/>
        </w:rPr>
        <w:t>30</w:t>
      </w:r>
      <w:r w:rsidRPr="00D341F9">
        <w:rPr>
          <w:lang w:val="ru-RU"/>
        </w:rPr>
        <w:t xml:space="preserve"> человек или на </w:t>
      </w:r>
      <w:r w:rsidR="005C5177">
        <w:rPr>
          <w:lang w:val="ru-RU"/>
        </w:rPr>
        <w:t>10,5</w:t>
      </w:r>
      <w:r w:rsidRPr="00D341F9">
        <w:rPr>
          <w:lang w:val="ru-RU"/>
        </w:rPr>
        <w:t xml:space="preserve">%), </w:t>
      </w:r>
      <w:r w:rsidRPr="00D341F9">
        <w:rPr>
          <w:b/>
          <w:lang w:val="ru-RU"/>
        </w:rPr>
        <w:t>выбыло -</w:t>
      </w:r>
      <w:r w:rsidR="001B3594">
        <w:rPr>
          <w:b/>
          <w:lang w:val="ru-RU"/>
        </w:rPr>
        <w:t xml:space="preserve"> </w:t>
      </w:r>
      <w:r w:rsidR="005C5177">
        <w:rPr>
          <w:lang w:val="ru-RU"/>
        </w:rPr>
        <w:t>24162</w:t>
      </w:r>
      <w:r w:rsidRPr="00D341F9">
        <w:rPr>
          <w:lang w:val="ru-RU"/>
        </w:rPr>
        <w:t xml:space="preserve">  чел</w:t>
      </w:r>
      <w:r w:rsidRPr="00D341F9">
        <w:rPr>
          <w:lang w:val="ru-RU"/>
        </w:rPr>
        <w:t>о</w:t>
      </w:r>
      <w:r w:rsidRPr="00D341F9">
        <w:rPr>
          <w:lang w:val="ru-RU"/>
        </w:rPr>
        <w:t>век</w:t>
      </w:r>
      <w:r w:rsidR="005C5177">
        <w:rPr>
          <w:lang w:val="ru-RU"/>
        </w:rPr>
        <w:t>а</w:t>
      </w:r>
      <w:r w:rsidRPr="00D341F9">
        <w:rPr>
          <w:lang w:val="ru-RU"/>
        </w:rPr>
        <w:t xml:space="preserve"> (больше на </w:t>
      </w:r>
      <w:r w:rsidR="005C5177">
        <w:rPr>
          <w:lang w:val="ru-RU"/>
        </w:rPr>
        <w:t>895 человек</w:t>
      </w:r>
      <w:r w:rsidRPr="00D341F9">
        <w:rPr>
          <w:lang w:val="ru-RU"/>
        </w:rPr>
        <w:t xml:space="preserve"> или на </w:t>
      </w:r>
      <w:r w:rsidR="005C5177">
        <w:rPr>
          <w:lang w:val="ru-RU"/>
        </w:rPr>
        <w:t>3,8</w:t>
      </w:r>
      <w:r w:rsidRPr="00D341F9">
        <w:rPr>
          <w:lang w:val="ru-RU"/>
        </w:rPr>
        <w:t xml:space="preserve">%), </w:t>
      </w:r>
      <w:r w:rsidRPr="00D341F9">
        <w:rPr>
          <w:b/>
          <w:lang w:val="ru-RU"/>
        </w:rPr>
        <w:t xml:space="preserve">миграционный прирост </w:t>
      </w:r>
      <w:r w:rsidR="00E34C43">
        <w:rPr>
          <w:b/>
          <w:lang w:val="ru-RU"/>
        </w:rPr>
        <w:t>-</w:t>
      </w:r>
      <w:r w:rsidRPr="00D341F9">
        <w:rPr>
          <w:b/>
          <w:lang w:val="ru-RU"/>
        </w:rPr>
        <w:t xml:space="preserve"> </w:t>
      </w:r>
      <w:r w:rsidR="009A2832">
        <w:rPr>
          <w:lang w:val="ru-RU"/>
        </w:rPr>
        <w:t>258</w:t>
      </w:r>
      <w:r w:rsidRPr="00D341F9">
        <w:rPr>
          <w:lang w:val="ru-RU"/>
        </w:rPr>
        <w:t xml:space="preserve"> человек (в январе-ию</w:t>
      </w:r>
      <w:r w:rsidR="009A2832">
        <w:rPr>
          <w:lang w:val="ru-RU"/>
        </w:rPr>
        <w:t>л</w:t>
      </w:r>
      <w:r w:rsidRPr="00D341F9">
        <w:rPr>
          <w:lang w:val="ru-RU"/>
        </w:rPr>
        <w:t>е 2017 года миграционная убыль -</w:t>
      </w:r>
      <w:r w:rsidR="009A2832">
        <w:rPr>
          <w:lang w:val="ru-RU"/>
        </w:rPr>
        <w:t>1177</w:t>
      </w:r>
      <w:r w:rsidRPr="00D341F9">
        <w:rPr>
          <w:lang w:val="ru-RU"/>
        </w:rPr>
        <w:t xml:space="preserve"> человек).</w:t>
      </w:r>
    </w:p>
    <w:p w:rsidR="00DD6F71" w:rsidRDefault="00DD6F71" w:rsidP="0016577F">
      <w:pPr>
        <w:pStyle w:val="ab"/>
        <w:spacing w:before="240"/>
        <w:ind w:firstLine="0"/>
        <w:jc w:val="center"/>
        <w:rPr>
          <w:b/>
          <w:bCs/>
          <w:color w:val="FF0000"/>
          <w:sz w:val="22"/>
          <w:szCs w:val="22"/>
        </w:rPr>
      </w:pPr>
    </w:p>
    <w:sectPr w:rsidR="00DD6F71" w:rsidSect="0097561D">
      <w:headerReference w:type="default" r:id="rId8"/>
      <w:footnotePr>
        <w:numRestart w:val="eachPage"/>
      </w:footnotePr>
      <w:type w:val="continuous"/>
      <w:pgSz w:w="11906" w:h="16838"/>
      <w:pgMar w:top="142" w:right="992" w:bottom="993" w:left="998" w:header="425"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52" w:rsidRDefault="00DE3E52">
      <w:r>
        <w:separator/>
      </w:r>
    </w:p>
  </w:endnote>
  <w:endnote w:type="continuationSeparator" w:id="0">
    <w:p w:rsidR="00DE3E52" w:rsidRDefault="00DE3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52" w:rsidRDefault="00DE3E52">
      <w:r>
        <w:separator/>
      </w:r>
    </w:p>
  </w:footnote>
  <w:footnote w:type="continuationSeparator" w:id="0">
    <w:p w:rsidR="00DE3E52" w:rsidRDefault="00DE3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18" w:rsidRDefault="000672EA">
    <w:pPr>
      <w:pStyle w:val="a9"/>
      <w:framePr w:wrap="auto" w:vAnchor="text" w:hAnchor="margin" w:xAlign="center" w:y="1"/>
      <w:rPr>
        <w:rStyle w:val="af"/>
      </w:rPr>
    </w:pPr>
    <w:r>
      <w:rPr>
        <w:rStyle w:val="af"/>
      </w:rPr>
      <w:fldChar w:fldCharType="begin"/>
    </w:r>
    <w:r w:rsidR="00177B18">
      <w:rPr>
        <w:rStyle w:val="af"/>
      </w:rPr>
      <w:instrText xml:space="preserve">PAGE  </w:instrText>
    </w:r>
    <w:r>
      <w:rPr>
        <w:rStyle w:val="af"/>
      </w:rPr>
      <w:fldChar w:fldCharType="separate"/>
    </w:r>
    <w:r w:rsidR="00053CCF">
      <w:rPr>
        <w:rStyle w:val="af"/>
        <w:noProof/>
      </w:rPr>
      <w:t>1</w:t>
    </w:r>
    <w:r>
      <w:rPr>
        <w:rStyle w:val="af"/>
      </w:rPr>
      <w:fldChar w:fldCharType="end"/>
    </w:r>
  </w:p>
  <w:p w:rsidR="00177B18" w:rsidRDefault="00177B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A84850"/>
    <w:lvl w:ilvl="0">
      <w:start w:val="1"/>
      <w:numFmt w:val="bullet"/>
      <w:lvlText w:val=""/>
      <w:lvlJc w:val="left"/>
      <w:pPr>
        <w:tabs>
          <w:tab w:val="num" w:pos="360"/>
        </w:tabs>
        <w:ind w:left="360" w:hanging="360"/>
      </w:pPr>
      <w:rPr>
        <w:rFonts w:ascii="Symbol" w:hAnsi="Symbol" w:hint="default"/>
      </w:rPr>
    </w:lvl>
  </w:abstractNum>
  <w:abstractNum w:abstractNumId="1">
    <w:nsid w:val="02C56257"/>
    <w:multiLevelType w:val="hybridMultilevel"/>
    <w:tmpl w:val="37588320"/>
    <w:lvl w:ilvl="0" w:tplc="0762AB00">
      <w:start w:val="1"/>
      <w:numFmt w:val="bullet"/>
      <w:lvlText w:val=""/>
      <w:lvlJc w:val="left"/>
      <w:pPr>
        <w:ind w:left="1429" w:hanging="360"/>
      </w:pPr>
      <w:rPr>
        <w:rFonts w:ascii="Wingdings" w:hAnsi="Wingdings" w:hint="default"/>
        <w:b/>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F3A26"/>
    <w:multiLevelType w:val="hybridMultilevel"/>
    <w:tmpl w:val="54B8911A"/>
    <w:lvl w:ilvl="0" w:tplc="0F7E98F8">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A0FEF"/>
    <w:multiLevelType w:val="hybridMultilevel"/>
    <w:tmpl w:val="DF66DFDC"/>
    <w:lvl w:ilvl="0" w:tplc="7CE01462">
      <w:start w:val="1"/>
      <w:numFmt w:val="bullet"/>
      <w:lvlText w:val=""/>
      <w:lvlJc w:val="left"/>
      <w:pPr>
        <w:ind w:left="720" w:hanging="360"/>
      </w:pPr>
      <w:rPr>
        <w:rFonts w:ascii="Symbol" w:hAnsi="Symbol" w:cs="Symbol" w:hint="default"/>
        <w:color w:val="auto"/>
      </w:rPr>
    </w:lvl>
    <w:lvl w:ilvl="1" w:tplc="7CE01462">
      <w:start w:val="1"/>
      <w:numFmt w:val="bullet"/>
      <w:lvlText w:val=""/>
      <w:lvlJc w:val="left"/>
      <w:pPr>
        <w:ind w:left="1440" w:hanging="360"/>
      </w:pPr>
      <w:rPr>
        <w:rFonts w:ascii="Symbol" w:hAnsi="Symbol" w:cs="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8756C"/>
    <w:multiLevelType w:val="hybridMultilevel"/>
    <w:tmpl w:val="149E41E0"/>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1ECA64D2"/>
    <w:multiLevelType w:val="hybridMultilevel"/>
    <w:tmpl w:val="278C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E3021"/>
    <w:multiLevelType w:val="hybridMultilevel"/>
    <w:tmpl w:val="27E623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55CAA"/>
    <w:multiLevelType w:val="hybridMultilevel"/>
    <w:tmpl w:val="F8BCC5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77301C"/>
    <w:multiLevelType w:val="hybridMultilevel"/>
    <w:tmpl w:val="D1BE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537B0"/>
    <w:multiLevelType w:val="hybridMultilevel"/>
    <w:tmpl w:val="393E8A40"/>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6B57429"/>
    <w:multiLevelType w:val="hybridMultilevel"/>
    <w:tmpl w:val="3FD0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A61B1"/>
    <w:multiLevelType w:val="hybridMultilevel"/>
    <w:tmpl w:val="06D09410"/>
    <w:lvl w:ilvl="0" w:tplc="84DC622A">
      <w:start w:val="1"/>
      <w:numFmt w:val="bullet"/>
      <w:lvlText w:val=""/>
      <w:lvlJc w:val="left"/>
      <w:pPr>
        <w:ind w:left="2869" w:hanging="360"/>
      </w:pPr>
      <w:rPr>
        <w:rFonts w:ascii="Wingdings" w:hAnsi="Wingdings" w:hint="default"/>
        <w:b/>
        <w:color w:val="244061"/>
      </w:rPr>
    </w:lvl>
    <w:lvl w:ilvl="1" w:tplc="00B80C6C">
      <w:start w:val="1"/>
      <w:numFmt w:val="bullet"/>
      <w:lvlText w:val=""/>
      <w:lvlJc w:val="left"/>
      <w:pPr>
        <w:ind w:left="2149" w:hanging="360"/>
      </w:pPr>
      <w:rPr>
        <w:rFonts w:ascii="Wingdings" w:hAnsi="Wingdings" w:hint="default"/>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F41F3D"/>
    <w:multiLevelType w:val="hybridMultilevel"/>
    <w:tmpl w:val="2D00A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97166AA"/>
    <w:multiLevelType w:val="hybridMultilevel"/>
    <w:tmpl w:val="BDDC2F64"/>
    <w:lvl w:ilvl="0" w:tplc="EF0C5C04">
      <w:numFmt w:val="bullet"/>
      <w:lvlText w:val="-"/>
      <w:lvlJc w:val="left"/>
      <w:pPr>
        <w:tabs>
          <w:tab w:val="num" w:pos="720"/>
        </w:tabs>
        <w:ind w:left="720" w:hanging="360"/>
      </w:pPr>
      <w:rPr>
        <w:rFonts w:ascii="Times New Roman" w:eastAsia="Times New Roman" w:hAnsi="Times New Roman" w:hint="default"/>
        <w:b/>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65E59"/>
    <w:multiLevelType w:val="multilevel"/>
    <w:tmpl w:val="0CDEE15C"/>
    <w:lvl w:ilvl="0">
      <w:start w:val="1"/>
      <w:numFmt w:val="bullet"/>
      <w:pStyle w:val="a"/>
      <w:lvlText w:val=""/>
      <w:lvlJc w:val="left"/>
      <w:pPr>
        <w:tabs>
          <w:tab w:val="num" w:pos="1080"/>
        </w:tabs>
        <w:ind w:left="1060" w:hanging="34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6777AC6"/>
    <w:multiLevelType w:val="hybridMultilevel"/>
    <w:tmpl w:val="AEEE8348"/>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50F71"/>
    <w:multiLevelType w:val="hybridMultilevel"/>
    <w:tmpl w:val="08C6D7F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4A185096"/>
    <w:multiLevelType w:val="singleLevel"/>
    <w:tmpl w:val="04190001"/>
    <w:lvl w:ilvl="0">
      <w:start w:val="1"/>
      <w:numFmt w:val="bullet"/>
      <w:lvlText w:val=""/>
      <w:lvlJc w:val="left"/>
      <w:pPr>
        <w:ind w:left="3763" w:hanging="360"/>
      </w:pPr>
      <w:rPr>
        <w:rFonts w:ascii="Symbol" w:hAnsi="Symbol" w:hint="default"/>
      </w:rPr>
    </w:lvl>
  </w:abstractNum>
  <w:abstractNum w:abstractNumId="18">
    <w:nsid w:val="51B37411"/>
    <w:multiLevelType w:val="singleLevel"/>
    <w:tmpl w:val="05CCB920"/>
    <w:lvl w:ilvl="0">
      <w:start w:val="1"/>
      <w:numFmt w:val="decimal"/>
      <w:pStyle w:val="1"/>
      <w:lvlText w:val="%1."/>
      <w:lvlJc w:val="left"/>
      <w:pPr>
        <w:tabs>
          <w:tab w:val="num" w:pos="927"/>
        </w:tabs>
        <w:ind w:firstLine="567"/>
      </w:pPr>
      <w:rPr>
        <w:rFonts w:cs="Times New Roman"/>
        <w:b/>
        <w:bCs/>
        <w:i w:val="0"/>
        <w:iCs w:val="0"/>
      </w:rPr>
    </w:lvl>
  </w:abstractNum>
  <w:abstractNum w:abstractNumId="19">
    <w:nsid w:val="51D10365"/>
    <w:multiLevelType w:val="hybridMultilevel"/>
    <w:tmpl w:val="C2409A00"/>
    <w:lvl w:ilvl="0" w:tplc="EF0C5C04">
      <w:numFmt w:val="bullet"/>
      <w:lvlText w:val="-"/>
      <w:lvlJc w:val="left"/>
      <w:pPr>
        <w:ind w:left="720"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4F57B6"/>
    <w:multiLevelType w:val="hybridMultilevel"/>
    <w:tmpl w:val="73983056"/>
    <w:lvl w:ilvl="0" w:tplc="63D696C4">
      <w:start w:val="1"/>
      <w:numFmt w:val="bullet"/>
      <w:lvlText w:val=""/>
      <w:lvlJc w:val="left"/>
      <w:pPr>
        <w:ind w:left="1429" w:hanging="360"/>
      </w:pPr>
      <w:rPr>
        <w:rFonts w:ascii="Wingdings" w:hAnsi="Wingding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E85A87"/>
    <w:multiLevelType w:val="hybridMultilevel"/>
    <w:tmpl w:val="8582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3F5B94"/>
    <w:multiLevelType w:val="hybridMultilevel"/>
    <w:tmpl w:val="F6E0A410"/>
    <w:lvl w:ilvl="0" w:tplc="7CE01462">
      <w:start w:val="1"/>
      <w:numFmt w:val="bullet"/>
      <w:lvlText w:val=""/>
      <w:lvlJc w:val="left"/>
      <w:pPr>
        <w:ind w:left="1429" w:hanging="360"/>
      </w:pPr>
      <w:rPr>
        <w:rFonts w:ascii="Symbol" w:hAnsi="Symbol" w:cs="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65074C"/>
    <w:multiLevelType w:val="multilevel"/>
    <w:tmpl w:val="29FE6EDC"/>
    <w:lvl w:ilvl="0">
      <w:start w:val="1"/>
      <w:numFmt w:val="decimal"/>
      <w:pStyle w:val="a0"/>
      <w:lvlText w:val="%1."/>
      <w:lvlJc w:val="left"/>
      <w:pPr>
        <w:tabs>
          <w:tab w:val="num" w:pos="1571"/>
        </w:tabs>
        <w:ind w:left="1571" w:hanging="360"/>
      </w:pPr>
      <w:rPr>
        <w:rFonts w:cs="Times New Roman"/>
      </w:rPr>
    </w:lvl>
    <w:lvl w:ilvl="1">
      <w:start w:val="1"/>
      <w:numFmt w:val="lowerLetter"/>
      <w:lvlText w:val="%2."/>
      <w:lvlJc w:val="left"/>
      <w:pPr>
        <w:tabs>
          <w:tab w:val="num" w:pos="2291"/>
        </w:tabs>
        <w:ind w:left="2291" w:hanging="360"/>
      </w:pPr>
      <w:rPr>
        <w:rFonts w:cs="Times New Roman"/>
      </w:rPr>
    </w:lvl>
    <w:lvl w:ilvl="2">
      <w:start w:val="1"/>
      <w:numFmt w:val="lowerRoman"/>
      <w:lvlText w:val="%3."/>
      <w:lvlJc w:val="right"/>
      <w:pPr>
        <w:tabs>
          <w:tab w:val="num" w:pos="3011"/>
        </w:tabs>
        <w:ind w:left="3011" w:hanging="180"/>
      </w:pPr>
      <w:rPr>
        <w:rFonts w:cs="Times New Roman"/>
      </w:rPr>
    </w:lvl>
    <w:lvl w:ilvl="3">
      <w:start w:val="1"/>
      <w:numFmt w:val="decimal"/>
      <w:lvlText w:val="%4."/>
      <w:lvlJc w:val="left"/>
      <w:pPr>
        <w:tabs>
          <w:tab w:val="num" w:pos="3731"/>
        </w:tabs>
        <w:ind w:left="3731" w:hanging="360"/>
      </w:pPr>
      <w:rPr>
        <w:rFonts w:cs="Times New Roman"/>
      </w:rPr>
    </w:lvl>
    <w:lvl w:ilvl="4">
      <w:start w:val="1"/>
      <w:numFmt w:val="lowerLetter"/>
      <w:lvlText w:val="%5."/>
      <w:lvlJc w:val="left"/>
      <w:pPr>
        <w:tabs>
          <w:tab w:val="num" w:pos="4451"/>
        </w:tabs>
        <w:ind w:left="4451" w:hanging="360"/>
      </w:pPr>
      <w:rPr>
        <w:rFonts w:cs="Times New Roman"/>
      </w:rPr>
    </w:lvl>
    <w:lvl w:ilvl="5">
      <w:start w:val="1"/>
      <w:numFmt w:val="lowerRoman"/>
      <w:lvlText w:val="%6."/>
      <w:lvlJc w:val="right"/>
      <w:pPr>
        <w:tabs>
          <w:tab w:val="num" w:pos="5171"/>
        </w:tabs>
        <w:ind w:left="5171" w:hanging="180"/>
      </w:pPr>
      <w:rPr>
        <w:rFonts w:cs="Times New Roman"/>
      </w:rPr>
    </w:lvl>
    <w:lvl w:ilvl="6">
      <w:start w:val="1"/>
      <w:numFmt w:val="decimal"/>
      <w:lvlText w:val="%7."/>
      <w:lvlJc w:val="left"/>
      <w:pPr>
        <w:tabs>
          <w:tab w:val="num" w:pos="5891"/>
        </w:tabs>
        <w:ind w:left="5891" w:hanging="360"/>
      </w:pPr>
      <w:rPr>
        <w:rFonts w:cs="Times New Roman"/>
      </w:rPr>
    </w:lvl>
    <w:lvl w:ilvl="7">
      <w:start w:val="1"/>
      <w:numFmt w:val="lowerLetter"/>
      <w:lvlText w:val="%8."/>
      <w:lvlJc w:val="left"/>
      <w:pPr>
        <w:tabs>
          <w:tab w:val="num" w:pos="6611"/>
        </w:tabs>
        <w:ind w:left="6611" w:hanging="360"/>
      </w:pPr>
      <w:rPr>
        <w:rFonts w:cs="Times New Roman"/>
      </w:rPr>
    </w:lvl>
    <w:lvl w:ilvl="8">
      <w:start w:val="1"/>
      <w:numFmt w:val="lowerRoman"/>
      <w:lvlText w:val="%9."/>
      <w:lvlJc w:val="right"/>
      <w:pPr>
        <w:tabs>
          <w:tab w:val="num" w:pos="7331"/>
        </w:tabs>
        <w:ind w:left="7331" w:hanging="180"/>
      </w:pPr>
      <w:rPr>
        <w:rFonts w:cs="Times New Roman"/>
      </w:rPr>
    </w:lvl>
  </w:abstractNum>
  <w:abstractNum w:abstractNumId="24">
    <w:nsid w:val="67173C10"/>
    <w:multiLevelType w:val="hybridMultilevel"/>
    <w:tmpl w:val="92CC481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
    <w:nsid w:val="677377E3"/>
    <w:multiLevelType w:val="hybridMultilevel"/>
    <w:tmpl w:val="11BEED9E"/>
    <w:lvl w:ilvl="0" w:tplc="EF0C5C04">
      <w:numFmt w:val="bullet"/>
      <w:lvlText w:val="-"/>
      <w:lvlJc w:val="left"/>
      <w:pPr>
        <w:ind w:left="6881" w:hanging="360"/>
      </w:pPr>
      <w:rPr>
        <w:rFonts w:ascii="Times New Roman" w:eastAsia="Times New Roman" w:hAnsi="Times New Roman" w:hint="default"/>
        <w:b/>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46773"/>
    <w:multiLevelType w:val="hybridMultilevel"/>
    <w:tmpl w:val="DCB49538"/>
    <w:lvl w:ilvl="0" w:tplc="7CE01462">
      <w:start w:val="1"/>
      <w:numFmt w:val="bullet"/>
      <w:lvlText w:val=""/>
      <w:lvlJc w:val="left"/>
      <w:pPr>
        <w:ind w:left="1211" w:hanging="360"/>
      </w:pPr>
      <w:rPr>
        <w:rFonts w:ascii="Symbol" w:hAnsi="Symbol" w:cs="Symbol" w:hint="default"/>
        <w:color w:val="auto"/>
      </w:rPr>
    </w:lvl>
    <w:lvl w:ilvl="1" w:tplc="1A382B28">
      <w:start w:val="1"/>
      <w:numFmt w:val="bullet"/>
      <w:lvlText w:val=""/>
      <w:lvlJc w:val="left"/>
      <w:pPr>
        <w:ind w:left="1931" w:hanging="360"/>
      </w:pPr>
      <w:rPr>
        <w:rFonts w:ascii="Symbol" w:hAnsi="Symbol"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A767ABC"/>
    <w:multiLevelType w:val="hybridMultilevel"/>
    <w:tmpl w:val="085C1292"/>
    <w:lvl w:ilvl="0" w:tplc="E0FE0B6E">
      <w:start w:val="1"/>
      <w:numFmt w:val="bullet"/>
      <w:lvlText w:val=""/>
      <w:lvlJc w:val="left"/>
      <w:pPr>
        <w:tabs>
          <w:tab w:val="num" w:pos="720"/>
        </w:tabs>
        <w:ind w:left="720" w:hanging="360"/>
      </w:pPr>
      <w:rPr>
        <w:rFonts w:ascii="Symbol" w:hAnsi="Symbol"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DB44F4D"/>
    <w:multiLevelType w:val="hybridMultilevel"/>
    <w:tmpl w:val="373C6D06"/>
    <w:lvl w:ilvl="0" w:tplc="E750A064">
      <w:start w:val="1"/>
      <w:numFmt w:val="bullet"/>
      <w:lvlText w:val=""/>
      <w:lvlJc w:val="left"/>
      <w:pPr>
        <w:ind w:left="1429" w:hanging="360"/>
      </w:pPr>
      <w:rPr>
        <w:rFonts w:ascii="Wingdings" w:hAnsi="Wingdings" w:hint="default"/>
        <w:b/>
        <w:color w:val="auto"/>
        <w:sz w:val="24"/>
      </w:rPr>
    </w:lvl>
    <w:lvl w:ilvl="1" w:tplc="14240040">
      <w:start w:val="1"/>
      <w:numFmt w:val="bullet"/>
      <w:lvlText w:val=""/>
      <w:lvlJc w:val="left"/>
      <w:pPr>
        <w:ind w:left="2149" w:hanging="360"/>
      </w:pPr>
      <w:rPr>
        <w:rFonts w:ascii="Wingdings" w:hAnsi="Wingdings" w:hint="default"/>
        <w:b/>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DA124F"/>
    <w:multiLevelType w:val="hybridMultilevel"/>
    <w:tmpl w:val="46F6C33A"/>
    <w:lvl w:ilvl="0" w:tplc="561CCB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CA48E1"/>
    <w:multiLevelType w:val="hybridMultilevel"/>
    <w:tmpl w:val="227E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42343"/>
    <w:multiLevelType w:val="hybridMultilevel"/>
    <w:tmpl w:val="86C009D4"/>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AF366B"/>
    <w:multiLevelType w:val="hybridMultilevel"/>
    <w:tmpl w:val="2C089A02"/>
    <w:lvl w:ilvl="0" w:tplc="EF0C5C04">
      <w:numFmt w:val="bullet"/>
      <w:lvlText w:val="-"/>
      <w:lvlJc w:val="left"/>
      <w:pPr>
        <w:tabs>
          <w:tab w:val="num" w:pos="644"/>
        </w:tabs>
        <w:ind w:left="644" w:hanging="360"/>
      </w:pPr>
      <w:rPr>
        <w:rFonts w:ascii="Times New Roman" w:eastAsia="Times New Roman" w:hAnsi="Times New Roman" w:hint="default"/>
        <w:b/>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8"/>
  </w:num>
  <w:num w:numId="13">
    <w:abstractNumId w:val="14"/>
  </w:num>
  <w:num w:numId="14">
    <w:abstractNumId w:val="23"/>
  </w:num>
  <w:num w:numId="15">
    <w:abstractNumId w:val="32"/>
  </w:num>
  <w:num w:numId="16">
    <w:abstractNumId w:val="27"/>
  </w:num>
  <w:num w:numId="17">
    <w:abstractNumId w:val="28"/>
  </w:num>
  <w:num w:numId="18">
    <w:abstractNumId w:val="11"/>
  </w:num>
  <w:num w:numId="19">
    <w:abstractNumId w:val="1"/>
  </w:num>
  <w:num w:numId="20">
    <w:abstractNumId w:val="10"/>
  </w:num>
  <w:num w:numId="21">
    <w:abstractNumId w:val="4"/>
  </w:num>
  <w:num w:numId="22">
    <w:abstractNumId w:val="16"/>
  </w:num>
  <w:num w:numId="23">
    <w:abstractNumId w:val="13"/>
  </w:num>
  <w:num w:numId="24">
    <w:abstractNumId w:val="2"/>
  </w:num>
  <w:num w:numId="25">
    <w:abstractNumId w:val="8"/>
  </w:num>
  <w:num w:numId="26">
    <w:abstractNumId w:val="7"/>
  </w:num>
  <w:num w:numId="27">
    <w:abstractNumId w:val="24"/>
  </w:num>
  <w:num w:numId="28">
    <w:abstractNumId w:val="12"/>
  </w:num>
  <w:num w:numId="29">
    <w:abstractNumId w:val="9"/>
  </w:num>
  <w:num w:numId="30">
    <w:abstractNumId w:val="30"/>
  </w:num>
  <w:num w:numId="31">
    <w:abstractNumId w:val="21"/>
  </w:num>
  <w:num w:numId="32">
    <w:abstractNumId w:val="19"/>
  </w:num>
  <w:num w:numId="33">
    <w:abstractNumId w:val="25"/>
  </w:num>
  <w:num w:numId="34">
    <w:abstractNumId w:val="17"/>
  </w:num>
  <w:num w:numId="35">
    <w:abstractNumId w:val="22"/>
  </w:num>
  <w:num w:numId="36">
    <w:abstractNumId w:val="6"/>
  </w:num>
  <w:num w:numId="37">
    <w:abstractNumId w:val="20"/>
  </w:num>
  <w:num w:numId="38">
    <w:abstractNumId w:val="31"/>
  </w:num>
  <w:num w:numId="39">
    <w:abstractNumId w:val="5"/>
  </w:num>
  <w:num w:numId="40">
    <w:abstractNumId w:val="29"/>
  </w:num>
  <w:num w:numId="41">
    <w:abstractNumId w:val="26"/>
  </w:num>
  <w:num w:numId="42">
    <w:abstractNumId w:val="3"/>
  </w:num>
  <w:num w:numId="43">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noPunctuationKerning/>
  <w:characterSpacingControl w:val="doNotCompress"/>
  <w:doNotValidateAgainstSchema/>
  <w:doNotDemarcateInvalidXml/>
  <w:footnotePr>
    <w:numRestart w:val="eachPage"/>
    <w:footnote w:id="-1"/>
    <w:footnote w:id="0"/>
  </w:footnotePr>
  <w:endnotePr>
    <w:endnote w:id="-1"/>
    <w:endnote w:id="0"/>
  </w:endnotePr>
  <w:compat/>
  <w:rsids>
    <w:rsidRoot w:val="007D47D6"/>
    <w:rsid w:val="000008DF"/>
    <w:rsid w:val="00000CE8"/>
    <w:rsid w:val="00001662"/>
    <w:rsid w:val="0000199C"/>
    <w:rsid w:val="000029AD"/>
    <w:rsid w:val="00002A13"/>
    <w:rsid w:val="00003307"/>
    <w:rsid w:val="0000367B"/>
    <w:rsid w:val="00003AE2"/>
    <w:rsid w:val="00004FEC"/>
    <w:rsid w:val="00005351"/>
    <w:rsid w:val="00006C8E"/>
    <w:rsid w:val="0000713B"/>
    <w:rsid w:val="000071BA"/>
    <w:rsid w:val="0000741F"/>
    <w:rsid w:val="0000792A"/>
    <w:rsid w:val="0001014D"/>
    <w:rsid w:val="0001176D"/>
    <w:rsid w:val="00012195"/>
    <w:rsid w:val="0001228A"/>
    <w:rsid w:val="00012428"/>
    <w:rsid w:val="00012A81"/>
    <w:rsid w:val="00014979"/>
    <w:rsid w:val="00015D90"/>
    <w:rsid w:val="00015F08"/>
    <w:rsid w:val="000161E8"/>
    <w:rsid w:val="00017E9E"/>
    <w:rsid w:val="000200EF"/>
    <w:rsid w:val="000225D3"/>
    <w:rsid w:val="000232B9"/>
    <w:rsid w:val="0002396E"/>
    <w:rsid w:val="000241FE"/>
    <w:rsid w:val="00025668"/>
    <w:rsid w:val="00025732"/>
    <w:rsid w:val="0002593A"/>
    <w:rsid w:val="00026910"/>
    <w:rsid w:val="00027505"/>
    <w:rsid w:val="00027844"/>
    <w:rsid w:val="000279B4"/>
    <w:rsid w:val="000303A8"/>
    <w:rsid w:val="00030911"/>
    <w:rsid w:val="00030AB1"/>
    <w:rsid w:val="00032497"/>
    <w:rsid w:val="00032A92"/>
    <w:rsid w:val="00032D20"/>
    <w:rsid w:val="00033D31"/>
    <w:rsid w:val="00033E76"/>
    <w:rsid w:val="00035823"/>
    <w:rsid w:val="00035B8F"/>
    <w:rsid w:val="00035BF9"/>
    <w:rsid w:val="00036479"/>
    <w:rsid w:val="000364F2"/>
    <w:rsid w:val="000370DB"/>
    <w:rsid w:val="000428D5"/>
    <w:rsid w:val="0004377D"/>
    <w:rsid w:val="00043C54"/>
    <w:rsid w:val="00043C5A"/>
    <w:rsid w:val="0004431E"/>
    <w:rsid w:val="000455F2"/>
    <w:rsid w:val="00045A32"/>
    <w:rsid w:val="00045E36"/>
    <w:rsid w:val="00047B74"/>
    <w:rsid w:val="0005236C"/>
    <w:rsid w:val="00052484"/>
    <w:rsid w:val="00052CCE"/>
    <w:rsid w:val="000539C7"/>
    <w:rsid w:val="00053CCF"/>
    <w:rsid w:val="00054AC5"/>
    <w:rsid w:val="000556F7"/>
    <w:rsid w:val="0005590D"/>
    <w:rsid w:val="0005751A"/>
    <w:rsid w:val="00057D99"/>
    <w:rsid w:val="00057F77"/>
    <w:rsid w:val="00060418"/>
    <w:rsid w:val="000606E5"/>
    <w:rsid w:val="00060A1A"/>
    <w:rsid w:val="000614A2"/>
    <w:rsid w:val="00061AE4"/>
    <w:rsid w:val="000637A1"/>
    <w:rsid w:val="000640FF"/>
    <w:rsid w:val="0006491F"/>
    <w:rsid w:val="00064F7C"/>
    <w:rsid w:val="000672EA"/>
    <w:rsid w:val="000673D4"/>
    <w:rsid w:val="00067707"/>
    <w:rsid w:val="00067BE0"/>
    <w:rsid w:val="00070746"/>
    <w:rsid w:val="00070750"/>
    <w:rsid w:val="00071500"/>
    <w:rsid w:val="00071BC3"/>
    <w:rsid w:val="00072B3B"/>
    <w:rsid w:val="00072D59"/>
    <w:rsid w:val="0007462A"/>
    <w:rsid w:val="00074BFA"/>
    <w:rsid w:val="000751A1"/>
    <w:rsid w:val="00075867"/>
    <w:rsid w:val="00076539"/>
    <w:rsid w:val="000765A9"/>
    <w:rsid w:val="00076716"/>
    <w:rsid w:val="00076D6B"/>
    <w:rsid w:val="00076E81"/>
    <w:rsid w:val="00077E7F"/>
    <w:rsid w:val="000801B2"/>
    <w:rsid w:val="00082418"/>
    <w:rsid w:val="00082683"/>
    <w:rsid w:val="00082A3E"/>
    <w:rsid w:val="0008370C"/>
    <w:rsid w:val="00083DB3"/>
    <w:rsid w:val="00084BB3"/>
    <w:rsid w:val="00084CCE"/>
    <w:rsid w:val="000858A7"/>
    <w:rsid w:val="00087CFD"/>
    <w:rsid w:val="000906C6"/>
    <w:rsid w:val="00090ABA"/>
    <w:rsid w:val="00090C03"/>
    <w:rsid w:val="00092846"/>
    <w:rsid w:val="00092BFF"/>
    <w:rsid w:val="00092FD9"/>
    <w:rsid w:val="000943BC"/>
    <w:rsid w:val="00094CB9"/>
    <w:rsid w:val="00094FE8"/>
    <w:rsid w:val="00095F01"/>
    <w:rsid w:val="0009648E"/>
    <w:rsid w:val="00097636"/>
    <w:rsid w:val="00097904"/>
    <w:rsid w:val="000979E3"/>
    <w:rsid w:val="000A25FA"/>
    <w:rsid w:val="000A32AB"/>
    <w:rsid w:val="000A37F0"/>
    <w:rsid w:val="000A4395"/>
    <w:rsid w:val="000A62BC"/>
    <w:rsid w:val="000A663D"/>
    <w:rsid w:val="000A727D"/>
    <w:rsid w:val="000A7D3C"/>
    <w:rsid w:val="000A7D83"/>
    <w:rsid w:val="000A7F1A"/>
    <w:rsid w:val="000B01B3"/>
    <w:rsid w:val="000B08B1"/>
    <w:rsid w:val="000B091D"/>
    <w:rsid w:val="000B0EEA"/>
    <w:rsid w:val="000B1798"/>
    <w:rsid w:val="000B54F0"/>
    <w:rsid w:val="000B578A"/>
    <w:rsid w:val="000B5F46"/>
    <w:rsid w:val="000B6969"/>
    <w:rsid w:val="000B711A"/>
    <w:rsid w:val="000B75CC"/>
    <w:rsid w:val="000C024E"/>
    <w:rsid w:val="000C0E38"/>
    <w:rsid w:val="000C3480"/>
    <w:rsid w:val="000C3511"/>
    <w:rsid w:val="000C5623"/>
    <w:rsid w:val="000C7F10"/>
    <w:rsid w:val="000D1495"/>
    <w:rsid w:val="000D1ADD"/>
    <w:rsid w:val="000D1EB0"/>
    <w:rsid w:val="000D2DA4"/>
    <w:rsid w:val="000D317E"/>
    <w:rsid w:val="000D3E95"/>
    <w:rsid w:val="000D483B"/>
    <w:rsid w:val="000D4B48"/>
    <w:rsid w:val="000D4DC6"/>
    <w:rsid w:val="000D6EFC"/>
    <w:rsid w:val="000D7B71"/>
    <w:rsid w:val="000E0049"/>
    <w:rsid w:val="000E14A3"/>
    <w:rsid w:val="000E1881"/>
    <w:rsid w:val="000E1DA7"/>
    <w:rsid w:val="000E226B"/>
    <w:rsid w:val="000E2B3D"/>
    <w:rsid w:val="000E3690"/>
    <w:rsid w:val="000E5375"/>
    <w:rsid w:val="000E6155"/>
    <w:rsid w:val="000E6F75"/>
    <w:rsid w:val="000E71E9"/>
    <w:rsid w:val="000E7756"/>
    <w:rsid w:val="000F0063"/>
    <w:rsid w:val="000F096C"/>
    <w:rsid w:val="000F09D7"/>
    <w:rsid w:val="000F0CA9"/>
    <w:rsid w:val="000F21ED"/>
    <w:rsid w:val="000F2410"/>
    <w:rsid w:val="000F2A75"/>
    <w:rsid w:val="000F3723"/>
    <w:rsid w:val="000F3B84"/>
    <w:rsid w:val="000F5E5C"/>
    <w:rsid w:val="000F72C4"/>
    <w:rsid w:val="00100324"/>
    <w:rsid w:val="0010055D"/>
    <w:rsid w:val="00100DF1"/>
    <w:rsid w:val="00104544"/>
    <w:rsid w:val="00104BA1"/>
    <w:rsid w:val="00107CAB"/>
    <w:rsid w:val="00110144"/>
    <w:rsid w:val="00111B8D"/>
    <w:rsid w:val="00112244"/>
    <w:rsid w:val="001122C5"/>
    <w:rsid w:val="00113197"/>
    <w:rsid w:val="00113F0F"/>
    <w:rsid w:val="00115F75"/>
    <w:rsid w:val="00117240"/>
    <w:rsid w:val="001201A3"/>
    <w:rsid w:val="0012058A"/>
    <w:rsid w:val="00121746"/>
    <w:rsid w:val="00121BAD"/>
    <w:rsid w:val="00121C68"/>
    <w:rsid w:val="00122C53"/>
    <w:rsid w:val="00123104"/>
    <w:rsid w:val="00123201"/>
    <w:rsid w:val="001235AB"/>
    <w:rsid w:val="00125520"/>
    <w:rsid w:val="00126F85"/>
    <w:rsid w:val="0012785B"/>
    <w:rsid w:val="00127AA4"/>
    <w:rsid w:val="00130759"/>
    <w:rsid w:val="001316D3"/>
    <w:rsid w:val="00133B8C"/>
    <w:rsid w:val="00133D6A"/>
    <w:rsid w:val="00134D13"/>
    <w:rsid w:val="00135F23"/>
    <w:rsid w:val="001360F5"/>
    <w:rsid w:val="00136150"/>
    <w:rsid w:val="001373A1"/>
    <w:rsid w:val="001416F1"/>
    <w:rsid w:val="00141FDB"/>
    <w:rsid w:val="00142236"/>
    <w:rsid w:val="001435F9"/>
    <w:rsid w:val="00143C40"/>
    <w:rsid w:val="00144597"/>
    <w:rsid w:val="0015058E"/>
    <w:rsid w:val="00150D9C"/>
    <w:rsid w:val="0015185D"/>
    <w:rsid w:val="00152036"/>
    <w:rsid w:val="0015258C"/>
    <w:rsid w:val="00152982"/>
    <w:rsid w:val="00153649"/>
    <w:rsid w:val="00153802"/>
    <w:rsid w:val="001539A9"/>
    <w:rsid w:val="00154615"/>
    <w:rsid w:val="00154F2B"/>
    <w:rsid w:val="00155242"/>
    <w:rsid w:val="001554F0"/>
    <w:rsid w:val="00157144"/>
    <w:rsid w:val="00157B99"/>
    <w:rsid w:val="00160A8A"/>
    <w:rsid w:val="00161B2E"/>
    <w:rsid w:val="00162B8B"/>
    <w:rsid w:val="001639A1"/>
    <w:rsid w:val="00163FFC"/>
    <w:rsid w:val="00164AB3"/>
    <w:rsid w:val="0016577F"/>
    <w:rsid w:val="00167322"/>
    <w:rsid w:val="00170807"/>
    <w:rsid w:val="00170BEB"/>
    <w:rsid w:val="00170D2C"/>
    <w:rsid w:val="0017195B"/>
    <w:rsid w:val="00171A5E"/>
    <w:rsid w:val="00174107"/>
    <w:rsid w:val="001742D3"/>
    <w:rsid w:val="001749E6"/>
    <w:rsid w:val="00175293"/>
    <w:rsid w:val="00175B65"/>
    <w:rsid w:val="00176288"/>
    <w:rsid w:val="001766FD"/>
    <w:rsid w:val="0017741D"/>
    <w:rsid w:val="00177B18"/>
    <w:rsid w:val="00180F9C"/>
    <w:rsid w:val="001810E0"/>
    <w:rsid w:val="00182288"/>
    <w:rsid w:val="0018297C"/>
    <w:rsid w:val="00183560"/>
    <w:rsid w:val="001836A8"/>
    <w:rsid w:val="0018466E"/>
    <w:rsid w:val="00185416"/>
    <w:rsid w:val="00186D75"/>
    <w:rsid w:val="001877B0"/>
    <w:rsid w:val="001901FD"/>
    <w:rsid w:val="00191E66"/>
    <w:rsid w:val="001920F3"/>
    <w:rsid w:val="001923DF"/>
    <w:rsid w:val="0019314D"/>
    <w:rsid w:val="00193824"/>
    <w:rsid w:val="00193B99"/>
    <w:rsid w:val="00193F30"/>
    <w:rsid w:val="00193FEB"/>
    <w:rsid w:val="001941F5"/>
    <w:rsid w:val="0019460C"/>
    <w:rsid w:val="0019494F"/>
    <w:rsid w:val="00194DE2"/>
    <w:rsid w:val="001963A3"/>
    <w:rsid w:val="001973B3"/>
    <w:rsid w:val="001A0AEC"/>
    <w:rsid w:val="001A0B22"/>
    <w:rsid w:val="001A2909"/>
    <w:rsid w:val="001A320D"/>
    <w:rsid w:val="001A3469"/>
    <w:rsid w:val="001A3D28"/>
    <w:rsid w:val="001A64DA"/>
    <w:rsid w:val="001A766B"/>
    <w:rsid w:val="001B2AFC"/>
    <w:rsid w:val="001B2C10"/>
    <w:rsid w:val="001B3157"/>
    <w:rsid w:val="001B3594"/>
    <w:rsid w:val="001B359A"/>
    <w:rsid w:val="001B43A0"/>
    <w:rsid w:val="001B587F"/>
    <w:rsid w:val="001B6405"/>
    <w:rsid w:val="001B6580"/>
    <w:rsid w:val="001B6E30"/>
    <w:rsid w:val="001C3F1E"/>
    <w:rsid w:val="001C4F53"/>
    <w:rsid w:val="001C6169"/>
    <w:rsid w:val="001C6AE6"/>
    <w:rsid w:val="001D0501"/>
    <w:rsid w:val="001D0B77"/>
    <w:rsid w:val="001D1501"/>
    <w:rsid w:val="001D282A"/>
    <w:rsid w:val="001D36DC"/>
    <w:rsid w:val="001D3A12"/>
    <w:rsid w:val="001D4128"/>
    <w:rsid w:val="001D5274"/>
    <w:rsid w:val="001D5AC3"/>
    <w:rsid w:val="001D5CD5"/>
    <w:rsid w:val="001D62FE"/>
    <w:rsid w:val="001D7974"/>
    <w:rsid w:val="001E01C0"/>
    <w:rsid w:val="001E043F"/>
    <w:rsid w:val="001E0639"/>
    <w:rsid w:val="001E13E2"/>
    <w:rsid w:val="001E28A8"/>
    <w:rsid w:val="001E2EF1"/>
    <w:rsid w:val="001E32A8"/>
    <w:rsid w:val="001E477F"/>
    <w:rsid w:val="001E4B30"/>
    <w:rsid w:val="001E4C7F"/>
    <w:rsid w:val="001E55F5"/>
    <w:rsid w:val="001E5BCD"/>
    <w:rsid w:val="001E6353"/>
    <w:rsid w:val="001E741E"/>
    <w:rsid w:val="001E7988"/>
    <w:rsid w:val="001E7BC8"/>
    <w:rsid w:val="001F1D94"/>
    <w:rsid w:val="001F22A3"/>
    <w:rsid w:val="001F2373"/>
    <w:rsid w:val="001F246E"/>
    <w:rsid w:val="001F2C0E"/>
    <w:rsid w:val="001F2C9E"/>
    <w:rsid w:val="001F2CB6"/>
    <w:rsid w:val="001F3445"/>
    <w:rsid w:val="001F4493"/>
    <w:rsid w:val="001F52EE"/>
    <w:rsid w:val="001F53C6"/>
    <w:rsid w:val="001F670C"/>
    <w:rsid w:val="001F6B2C"/>
    <w:rsid w:val="001F7BAE"/>
    <w:rsid w:val="002006F6"/>
    <w:rsid w:val="00200D70"/>
    <w:rsid w:val="00201191"/>
    <w:rsid w:val="00202C90"/>
    <w:rsid w:val="00203755"/>
    <w:rsid w:val="00203E66"/>
    <w:rsid w:val="002042D7"/>
    <w:rsid w:val="002046B1"/>
    <w:rsid w:val="002048BC"/>
    <w:rsid w:val="00205707"/>
    <w:rsid w:val="002062BD"/>
    <w:rsid w:val="00207F74"/>
    <w:rsid w:val="00210506"/>
    <w:rsid w:val="00210F16"/>
    <w:rsid w:val="0021141A"/>
    <w:rsid w:val="00211819"/>
    <w:rsid w:val="00211C0F"/>
    <w:rsid w:val="002125D2"/>
    <w:rsid w:val="002140DC"/>
    <w:rsid w:val="002144C3"/>
    <w:rsid w:val="00214583"/>
    <w:rsid w:val="00214B4E"/>
    <w:rsid w:val="0021674F"/>
    <w:rsid w:val="00216EBE"/>
    <w:rsid w:val="0021718B"/>
    <w:rsid w:val="0021797A"/>
    <w:rsid w:val="00220782"/>
    <w:rsid w:val="00221529"/>
    <w:rsid w:val="002221F7"/>
    <w:rsid w:val="00222CAF"/>
    <w:rsid w:val="00223CD7"/>
    <w:rsid w:val="00224512"/>
    <w:rsid w:val="00226578"/>
    <w:rsid w:val="002268FA"/>
    <w:rsid w:val="00226DD7"/>
    <w:rsid w:val="00227D9E"/>
    <w:rsid w:val="00235736"/>
    <w:rsid w:val="002360B0"/>
    <w:rsid w:val="00237513"/>
    <w:rsid w:val="00237BE0"/>
    <w:rsid w:val="00237D35"/>
    <w:rsid w:val="00240EB5"/>
    <w:rsid w:val="00240F33"/>
    <w:rsid w:val="00241F97"/>
    <w:rsid w:val="00242754"/>
    <w:rsid w:val="00243091"/>
    <w:rsid w:val="00244123"/>
    <w:rsid w:val="00245DF4"/>
    <w:rsid w:val="00246927"/>
    <w:rsid w:val="00246EF9"/>
    <w:rsid w:val="00247714"/>
    <w:rsid w:val="00247B89"/>
    <w:rsid w:val="00250B42"/>
    <w:rsid w:val="00250F36"/>
    <w:rsid w:val="00254678"/>
    <w:rsid w:val="002560ED"/>
    <w:rsid w:val="00256346"/>
    <w:rsid w:val="00256F7F"/>
    <w:rsid w:val="002573DA"/>
    <w:rsid w:val="0026142A"/>
    <w:rsid w:val="0026275C"/>
    <w:rsid w:val="002628E6"/>
    <w:rsid w:val="00262E55"/>
    <w:rsid w:val="00263640"/>
    <w:rsid w:val="00265F99"/>
    <w:rsid w:val="00267BDF"/>
    <w:rsid w:val="002702AD"/>
    <w:rsid w:val="00271182"/>
    <w:rsid w:val="00271D40"/>
    <w:rsid w:val="00271EF6"/>
    <w:rsid w:val="0027200D"/>
    <w:rsid w:val="002767C9"/>
    <w:rsid w:val="00276C70"/>
    <w:rsid w:val="00276D4F"/>
    <w:rsid w:val="0027702C"/>
    <w:rsid w:val="0027705F"/>
    <w:rsid w:val="002773CB"/>
    <w:rsid w:val="00280140"/>
    <w:rsid w:val="00280A71"/>
    <w:rsid w:val="00280D55"/>
    <w:rsid w:val="0028248D"/>
    <w:rsid w:val="00282A3E"/>
    <w:rsid w:val="0028324A"/>
    <w:rsid w:val="00286A9D"/>
    <w:rsid w:val="00286EDE"/>
    <w:rsid w:val="00287334"/>
    <w:rsid w:val="00287674"/>
    <w:rsid w:val="00290784"/>
    <w:rsid w:val="0029190D"/>
    <w:rsid w:val="002936BF"/>
    <w:rsid w:val="00294771"/>
    <w:rsid w:val="00296A34"/>
    <w:rsid w:val="002977B9"/>
    <w:rsid w:val="002A2094"/>
    <w:rsid w:val="002A2D40"/>
    <w:rsid w:val="002A3DE5"/>
    <w:rsid w:val="002A513F"/>
    <w:rsid w:val="002A5DC3"/>
    <w:rsid w:val="002A5FF1"/>
    <w:rsid w:val="002A6898"/>
    <w:rsid w:val="002A6FCA"/>
    <w:rsid w:val="002A72DC"/>
    <w:rsid w:val="002A73AD"/>
    <w:rsid w:val="002A7679"/>
    <w:rsid w:val="002B03B1"/>
    <w:rsid w:val="002B2394"/>
    <w:rsid w:val="002B3433"/>
    <w:rsid w:val="002B40DB"/>
    <w:rsid w:val="002B495A"/>
    <w:rsid w:val="002B5144"/>
    <w:rsid w:val="002B7A6D"/>
    <w:rsid w:val="002C2728"/>
    <w:rsid w:val="002C3DA8"/>
    <w:rsid w:val="002C55F2"/>
    <w:rsid w:val="002C5999"/>
    <w:rsid w:val="002C5CD2"/>
    <w:rsid w:val="002C5D3E"/>
    <w:rsid w:val="002C5F65"/>
    <w:rsid w:val="002C67E1"/>
    <w:rsid w:val="002C72D1"/>
    <w:rsid w:val="002C7AD9"/>
    <w:rsid w:val="002C7FCA"/>
    <w:rsid w:val="002D0081"/>
    <w:rsid w:val="002D08B8"/>
    <w:rsid w:val="002D096E"/>
    <w:rsid w:val="002D1065"/>
    <w:rsid w:val="002D1A67"/>
    <w:rsid w:val="002D254E"/>
    <w:rsid w:val="002D2F4B"/>
    <w:rsid w:val="002D3EB4"/>
    <w:rsid w:val="002D492A"/>
    <w:rsid w:val="002E1F34"/>
    <w:rsid w:val="002E225A"/>
    <w:rsid w:val="002E2C2E"/>
    <w:rsid w:val="002E36A9"/>
    <w:rsid w:val="002E3EDB"/>
    <w:rsid w:val="002E4313"/>
    <w:rsid w:val="002E4737"/>
    <w:rsid w:val="002E62A0"/>
    <w:rsid w:val="002E62FA"/>
    <w:rsid w:val="002E6537"/>
    <w:rsid w:val="002E68E2"/>
    <w:rsid w:val="002E7115"/>
    <w:rsid w:val="002E77CD"/>
    <w:rsid w:val="002E79A3"/>
    <w:rsid w:val="002E7B82"/>
    <w:rsid w:val="002F0803"/>
    <w:rsid w:val="002F1C7F"/>
    <w:rsid w:val="002F2002"/>
    <w:rsid w:val="002F24E6"/>
    <w:rsid w:val="002F5DB6"/>
    <w:rsid w:val="002F652E"/>
    <w:rsid w:val="002F68E7"/>
    <w:rsid w:val="003001F6"/>
    <w:rsid w:val="0030096D"/>
    <w:rsid w:val="00301127"/>
    <w:rsid w:val="00301327"/>
    <w:rsid w:val="00301F44"/>
    <w:rsid w:val="00303291"/>
    <w:rsid w:val="00303C01"/>
    <w:rsid w:val="00304AE1"/>
    <w:rsid w:val="00305134"/>
    <w:rsid w:val="00305C36"/>
    <w:rsid w:val="00305C3B"/>
    <w:rsid w:val="00306387"/>
    <w:rsid w:val="003072A2"/>
    <w:rsid w:val="0030758F"/>
    <w:rsid w:val="00310976"/>
    <w:rsid w:val="003126BE"/>
    <w:rsid w:val="00312754"/>
    <w:rsid w:val="00313751"/>
    <w:rsid w:val="003161F4"/>
    <w:rsid w:val="00316785"/>
    <w:rsid w:val="003168C8"/>
    <w:rsid w:val="0031748E"/>
    <w:rsid w:val="00320520"/>
    <w:rsid w:val="0032082B"/>
    <w:rsid w:val="00320D5F"/>
    <w:rsid w:val="0032190C"/>
    <w:rsid w:val="003223D3"/>
    <w:rsid w:val="003227DE"/>
    <w:rsid w:val="0032460D"/>
    <w:rsid w:val="00324F7F"/>
    <w:rsid w:val="00325499"/>
    <w:rsid w:val="00325DFA"/>
    <w:rsid w:val="00326BE4"/>
    <w:rsid w:val="00327431"/>
    <w:rsid w:val="00327C8D"/>
    <w:rsid w:val="00327F35"/>
    <w:rsid w:val="00330571"/>
    <w:rsid w:val="0033126C"/>
    <w:rsid w:val="00331488"/>
    <w:rsid w:val="003331C9"/>
    <w:rsid w:val="003332E0"/>
    <w:rsid w:val="0033369A"/>
    <w:rsid w:val="00333DEF"/>
    <w:rsid w:val="00335FE8"/>
    <w:rsid w:val="00336549"/>
    <w:rsid w:val="003367E9"/>
    <w:rsid w:val="00336E8D"/>
    <w:rsid w:val="00341717"/>
    <w:rsid w:val="0034201A"/>
    <w:rsid w:val="00343BFE"/>
    <w:rsid w:val="00343D7B"/>
    <w:rsid w:val="00344E5C"/>
    <w:rsid w:val="00344E8D"/>
    <w:rsid w:val="00346D1C"/>
    <w:rsid w:val="003472E9"/>
    <w:rsid w:val="003476CB"/>
    <w:rsid w:val="00350E78"/>
    <w:rsid w:val="00351901"/>
    <w:rsid w:val="00351E17"/>
    <w:rsid w:val="00351F9F"/>
    <w:rsid w:val="00353583"/>
    <w:rsid w:val="00353F62"/>
    <w:rsid w:val="003556E4"/>
    <w:rsid w:val="00356211"/>
    <w:rsid w:val="0035756B"/>
    <w:rsid w:val="00357614"/>
    <w:rsid w:val="003607DA"/>
    <w:rsid w:val="00362208"/>
    <w:rsid w:val="00362C3D"/>
    <w:rsid w:val="00362D84"/>
    <w:rsid w:val="0036380B"/>
    <w:rsid w:val="00363F7B"/>
    <w:rsid w:val="0036472C"/>
    <w:rsid w:val="00365777"/>
    <w:rsid w:val="00365FFC"/>
    <w:rsid w:val="0036676C"/>
    <w:rsid w:val="003709D5"/>
    <w:rsid w:val="00371A7E"/>
    <w:rsid w:val="00371CAE"/>
    <w:rsid w:val="00371CEB"/>
    <w:rsid w:val="00372484"/>
    <w:rsid w:val="00372900"/>
    <w:rsid w:val="00372FF2"/>
    <w:rsid w:val="00373E8A"/>
    <w:rsid w:val="00374B10"/>
    <w:rsid w:val="00376E3C"/>
    <w:rsid w:val="00376F26"/>
    <w:rsid w:val="00377356"/>
    <w:rsid w:val="003806DA"/>
    <w:rsid w:val="003808FF"/>
    <w:rsid w:val="003810CE"/>
    <w:rsid w:val="00381D87"/>
    <w:rsid w:val="003822F7"/>
    <w:rsid w:val="00382526"/>
    <w:rsid w:val="003828C1"/>
    <w:rsid w:val="003832B2"/>
    <w:rsid w:val="00383483"/>
    <w:rsid w:val="003840CE"/>
    <w:rsid w:val="00385BD2"/>
    <w:rsid w:val="00387A60"/>
    <w:rsid w:val="00390926"/>
    <w:rsid w:val="0039103F"/>
    <w:rsid w:val="003911BD"/>
    <w:rsid w:val="00391EC8"/>
    <w:rsid w:val="00393E1E"/>
    <w:rsid w:val="00394420"/>
    <w:rsid w:val="00394AB0"/>
    <w:rsid w:val="003959EA"/>
    <w:rsid w:val="00395BFE"/>
    <w:rsid w:val="00395F1B"/>
    <w:rsid w:val="00395FB0"/>
    <w:rsid w:val="00396119"/>
    <w:rsid w:val="00396A6F"/>
    <w:rsid w:val="00397366"/>
    <w:rsid w:val="003A03A0"/>
    <w:rsid w:val="003A0AC9"/>
    <w:rsid w:val="003A0CB0"/>
    <w:rsid w:val="003A25BD"/>
    <w:rsid w:val="003A2822"/>
    <w:rsid w:val="003A33FB"/>
    <w:rsid w:val="003A3661"/>
    <w:rsid w:val="003A56AE"/>
    <w:rsid w:val="003A72DB"/>
    <w:rsid w:val="003A7B3C"/>
    <w:rsid w:val="003B03C1"/>
    <w:rsid w:val="003B091E"/>
    <w:rsid w:val="003B0BD8"/>
    <w:rsid w:val="003B1229"/>
    <w:rsid w:val="003B1343"/>
    <w:rsid w:val="003B2904"/>
    <w:rsid w:val="003B33BE"/>
    <w:rsid w:val="003B4B9C"/>
    <w:rsid w:val="003B4C24"/>
    <w:rsid w:val="003B5539"/>
    <w:rsid w:val="003B69C9"/>
    <w:rsid w:val="003B759F"/>
    <w:rsid w:val="003B761B"/>
    <w:rsid w:val="003C1275"/>
    <w:rsid w:val="003C1972"/>
    <w:rsid w:val="003C2B0E"/>
    <w:rsid w:val="003C3EB1"/>
    <w:rsid w:val="003C48C4"/>
    <w:rsid w:val="003C5337"/>
    <w:rsid w:val="003C5388"/>
    <w:rsid w:val="003C55FB"/>
    <w:rsid w:val="003C5F3A"/>
    <w:rsid w:val="003C6A94"/>
    <w:rsid w:val="003C748C"/>
    <w:rsid w:val="003C7BF8"/>
    <w:rsid w:val="003C7EAA"/>
    <w:rsid w:val="003D03DC"/>
    <w:rsid w:val="003D0A7B"/>
    <w:rsid w:val="003D1303"/>
    <w:rsid w:val="003D19F0"/>
    <w:rsid w:val="003D200F"/>
    <w:rsid w:val="003D234B"/>
    <w:rsid w:val="003D29A6"/>
    <w:rsid w:val="003D32F9"/>
    <w:rsid w:val="003D3DE3"/>
    <w:rsid w:val="003D4A0F"/>
    <w:rsid w:val="003D53A6"/>
    <w:rsid w:val="003D5D25"/>
    <w:rsid w:val="003D5D6A"/>
    <w:rsid w:val="003D5E46"/>
    <w:rsid w:val="003E0732"/>
    <w:rsid w:val="003E0E49"/>
    <w:rsid w:val="003E11DD"/>
    <w:rsid w:val="003E1945"/>
    <w:rsid w:val="003E2518"/>
    <w:rsid w:val="003E4C59"/>
    <w:rsid w:val="003E5391"/>
    <w:rsid w:val="003E57EF"/>
    <w:rsid w:val="003E60FE"/>
    <w:rsid w:val="003E617E"/>
    <w:rsid w:val="003F03E8"/>
    <w:rsid w:val="003F15AD"/>
    <w:rsid w:val="003F1CCA"/>
    <w:rsid w:val="003F2BC3"/>
    <w:rsid w:val="003F42BC"/>
    <w:rsid w:val="003F65FE"/>
    <w:rsid w:val="003F6CCE"/>
    <w:rsid w:val="003F7766"/>
    <w:rsid w:val="0040062A"/>
    <w:rsid w:val="00400DCE"/>
    <w:rsid w:val="0040180A"/>
    <w:rsid w:val="00401CCA"/>
    <w:rsid w:val="004028DA"/>
    <w:rsid w:val="00405164"/>
    <w:rsid w:val="00406C56"/>
    <w:rsid w:val="00406CB6"/>
    <w:rsid w:val="004070FB"/>
    <w:rsid w:val="00407C5E"/>
    <w:rsid w:val="00410064"/>
    <w:rsid w:val="004103A8"/>
    <w:rsid w:val="004107CC"/>
    <w:rsid w:val="004112EA"/>
    <w:rsid w:val="004118A5"/>
    <w:rsid w:val="00412D47"/>
    <w:rsid w:val="004132F0"/>
    <w:rsid w:val="00413C62"/>
    <w:rsid w:val="00413D3A"/>
    <w:rsid w:val="00414A97"/>
    <w:rsid w:val="00415855"/>
    <w:rsid w:val="004164AF"/>
    <w:rsid w:val="00417815"/>
    <w:rsid w:val="00417BA8"/>
    <w:rsid w:val="00417D26"/>
    <w:rsid w:val="004204EB"/>
    <w:rsid w:val="004207A7"/>
    <w:rsid w:val="004219B2"/>
    <w:rsid w:val="0042289D"/>
    <w:rsid w:val="00423253"/>
    <w:rsid w:val="00423C13"/>
    <w:rsid w:val="00423ED2"/>
    <w:rsid w:val="004242DE"/>
    <w:rsid w:val="00424318"/>
    <w:rsid w:val="00424691"/>
    <w:rsid w:val="004256DF"/>
    <w:rsid w:val="0042593A"/>
    <w:rsid w:val="004261EC"/>
    <w:rsid w:val="00426339"/>
    <w:rsid w:val="00426B09"/>
    <w:rsid w:val="00426BD0"/>
    <w:rsid w:val="00427950"/>
    <w:rsid w:val="0043115A"/>
    <w:rsid w:val="00431971"/>
    <w:rsid w:val="004322AE"/>
    <w:rsid w:val="00432404"/>
    <w:rsid w:val="00433B0A"/>
    <w:rsid w:val="00433D5B"/>
    <w:rsid w:val="004347E5"/>
    <w:rsid w:val="00434CFB"/>
    <w:rsid w:val="00435054"/>
    <w:rsid w:val="00435718"/>
    <w:rsid w:val="00437D10"/>
    <w:rsid w:val="00440D84"/>
    <w:rsid w:val="00442A1B"/>
    <w:rsid w:val="004438F3"/>
    <w:rsid w:val="00444A5D"/>
    <w:rsid w:val="00446F12"/>
    <w:rsid w:val="004513B1"/>
    <w:rsid w:val="004524EB"/>
    <w:rsid w:val="00454554"/>
    <w:rsid w:val="004548AF"/>
    <w:rsid w:val="0045529A"/>
    <w:rsid w:val="00456462"/>
    <w:rsid w:val="00460260"/>
    <w:rsid w:val="004606B9"/>
    <w:rsid w:val="00460B99"/>
    <w:rsid w:val="004614D3"/>
    <w:rsid w:val="00462C5B"/>
    <w:rsid w:val="00463C96"/>
    <w:rsid w:val="00463F8A"/>
    <w:rsid w:val="004661A1"/>
    <w:rsid w:val="004663A8"/>
    <w:rsid w:val="004667E0"/>
    <w:rsid w:val="00470537"/>
    <w:rsid w:val="004715FB"/>
    <w:rsid w:val="004729AE"/>
    <w:rsid w:val="00472A7C"/>
    <w:rsid w:val="00473F8F"/>
    <w:rsid w:val="0047430D"/>
    <w:rsid w:val="004745D1"/>
    <w:rsid w:val="004747EB"/>
    <w:rsid w:val="00474D3A"/>
    <w:rsid w:val="00475673"/>
    <w:rsid w:val="00476AF1"/>
    <w:rsid w:val="00476C84"/>
    <w:rsid w:val="00476E06"/>
    <w:rsid w:val="00480151"/>
    <w:rsid w:val="004802B5"/>
    <w:rsid w:val="00480578"/>
    <w:rsid w:val="00480DB3"/>
    <w:rsid w:val="0048124A"/>
    <w:rsid w:val="00481D7C"/>
    <w:rsid w:val="004826CF"/>
    <w:rsid w:val="004828D1"/>
    <w:rsid w:val="00483FDF"/>
    <w:rsid w:val="004841B1"/>
    <w:rsid w:val="00484352"/>
    <w:rsid w:val="00485A62"/>
    <w:rsid w:val="00485F07"/>
    <w:rsid w:val="00486062"/>
    <w:rsid w:val="004867F4"/>
    <w:rsid w:val="004870B5"/>
    <w:rsid w:val="004875C9"/>
    <w:rsid w:val="00487EAB"/>
    <w:rsid w:val="00490C4D"/>
    <w:rsid w:val="00490D4A"/>
    <w:rsid w:val="00493EBD"/>
    <w:rsid w:val="00494655"/>
    <w:rsid w:val="00494AB9"/>
    <w:rsid w:val="00496586"/>
    <w:rsid w:val="00497682"/>
    <w:rsid w:val="004976C0"/>
    <w:rsid w:val="004A023F"/>
    <w:rsid w:val="004A043F"/>
    <w:rsid w:val="004A0D24"/>
    <w:rsid w:val="004A0F77"/>
    <w:rsid w:val="004A18DD"/>
    <w:rsid w:val="004A2F0F"/>
    <w:rsid w:val="004A4AE0"/>
    <w:rsid w:val="004A633D"/>
    <w:rsid w:val="004A6D69"/>
    <w:rsid w:val="004A726E"/>
    <w:rsid w:val="004A7417"/>
    <w:rsid w:val="004B1898"/>
    <w:rsid w:val="004B28B0"/>
    <w:rsid w:val="004B56CA"/>
    <w:rsid w:val="004B6FF8"/>
    <w:rsid w:val="004B7ABA"/>
    <w:rsid w:val="004C0631"/>
    <w:rsid w:val="004C0A39"/>
    <w:rsid w:val="004C1802"/>
    <w:rsid w:val="004C1EF1"/>
    <w:rsid w:val="004C299B"/>
    <w:rsid w:val="004C2A43"/>
    <w:rsid w:val="004C479F"/>
    <w:rsid w:val="004C508C"/>
    <w:rsid w:val="004C5CD4"/>
    <w:rsid w:val="004C6754"/>
    <w:rsid w:val="004C67BC"/>
    <w:rsid w:val="004C6A5D"/>
    <w:rsid w:val="004C6AD1"/>
    <w:rsid w:val="004C6CAC"/>
    <w:rsid w:val="004C784C"/>
    <w:rsid w:val="004D20CB"/>
    <w:rsid w:val="004D2569"/>
    <w:rsid w:val="004D2DE0"/>
    <w:rsid w:val="004D4C29"/>
    <w:rsid w:val="004D60B8"/>
    <w:rsid w:val="004D60BA"/>
    <w:rsid w:val="004D6D01"/>
    <w:rsid w:val="004D7608"/>
    <w:rsid w:val="004E08D3"/>
    <w:rsid w:val="004E0D3A"/>
    <w:rsid w:val="004E3F09"/>
    <w:rsid w:val="004E4135"/>
    <w:rsid w:val="004E4BB2"/>
    <w:rsid w:val="004E51E4"/>
    <w:rsid w:val="004E5490"/>
    <w:rsid w:val="004E6C5C"/>
    <w:rsid w:val="004E7E5C"/>
    <w:rsid w:val="004F1D93"/>
    <w:rsid w:val="004F4D9E"/>
    <w:rsid w:val="004F4E06"/>
    <w:rsid w:val="004F5BBC"/>
    <w:rsid w:val="004F5D52"/>
    <w:rsid w:val="004F5F3F"/>
    <w:rsid w:val="004F613D"/>
    <w:rsid w:val="004F7287"/>
    <w:rsid w:val="005007AC"/>
    <w:rsid w:val="0050108B"/>
    <w:rsid w:val="00501F7E"/>
    <w:rsid w:val="005023B1"/>
    <w:rsid w:val="005023C7"/>
    <w:rsid w:val="005039E2"/>
    <w:rsid w:val="00504234"/>
    <w:rsid w:val="0050481E"/>
    <w:rsid w:val="00504B6A"/>
    <w:rsid w:val="00505DA1"/>
    <w:rsid w:val="005067B1"/>
    <w:rsid w:val="005103F7"/>
    <w:rsid w:val="00510ABF"/>
    <w:rsid w:val="0051200F"/>
    <w:rsid w:val="00513061"/>
    <w:rsid w:val="005139F0"/>
    <w:rsid w:val="00513A67"/>
    <w:rsid w:val="00514806"/>
    <w:rsid w:val="00515974"/>
    <w:rsid w:val="00515CF5"/>
    <w:rsid w:val="005202FF"/>
    <w:rsid w:val="005221F0"/>
    <w:rsid w:val="00523302"/>
    <w:rsid w:val="00523492"/>
    <w:rsid w:val="005235A9"/>
    <w:rsid w:val="005236C8"/>
    <w:rsid w:val="005239ED"/>
    <w:rsid w:val="00523D84"/>
    <w:rsid w:val="0052511C"/>
    <w:rsid w:val="00526B2E"/>
    <w:rsid w:val="00527160"/>
    <w:rsid w:val="005271BF"/>
    <w:rsid w:val="00527218"/>
    <w:rsid w:val="0052752C"/>
    <w:rsid w:val="005301A2"/>
    <w:rsid w:val="005316A3"/>
    <w:rsid w:val="00531FBE"/>
    <w:rsid w:val="00532100"/>
    <w:rsid w:val="005321F8"/>
    <w:rsid w:val="00532246"/>
    <w:rsid w:val="0053433D"/>
    <w:rsid w:val="00534FB7"/>
    <w:rsid w:val="005358B0"/>
    <w:rsid w:val="0053596A"/>
    <w:rsid w:val="00536C21"/>
    <w:rsid w:val="00536E6A"/>
    <w:rsid w:val="0053742A"/>
    <w:rsid w:val="0053784E"/>
    <w:rsid w:val="00537F3D"/>
    <w:rsid w:val="0054132A"/>
    <w:rsid w:val="0054144A"/>
    <w:rsid w:val="005414B3"/>
    <w:rsid w:val="005424F3"/>
    <w:rsid w:val="00542AA6"/>
    <w:rsid w:val="0054404C"/>
    <w:rsid w:val="00544330"/>
    <w:rsid w:val="0054485E"/>
    <w:rsid w:val="005448EE"/>
    <w:rsid w:val="00544CB1"/>
    <w:rsid w:val="0054525D"/>
    <w:rsid w:val="00546D7B"/>
    <w:rsid w:val="0055300F"/>
    <w:rsid w:val="00553B6F"/>
    <w:rsid w:val="00554241"/>
    <w:rsid w:val="00555911"/>
    <w:rsid w:val="00555B3C"/>
    <w:rsid w:val="00555FA8"/>
    <w:rsid w:val="005572A5"/>
    <w:rsid w:val="005605E9"/>
    <w:rsid w:val="00560770"/>
    <w:rsid w:val="0056111F"/>
    <w:rsid w:val="00562C3C"/>
    <w:rsid w:val="00562D7F"/>
    <w:rsid w:val="00564A11"/>
    <w:rsid w:val="00564B25"/>
    <w:rsid w:val="0056507C"/>
    <w:rsid w:val="00565988"/>
    <w:rsid w:val="005665B1"/>
    <w:rsid w:val="00566AE1"/>
    <w:rsid w:val="00566E27"/>
    <w:rsid w:val="005672AE"/>
    <w:rsid w:val="00567937"/>
    <w:rsid w:val="00570720"/>
    <w:rsid w:val="005714AC"/>
    <w:rsid w:val="0057240D"/>
    <w:rsid w:val="00572ECB"/>
    <w:rsid w:val="00573AD7"/>
    <w:rsid w:val="0057499A"/>
    <w:rsid w:val="00575C3F"/>
    <w:rsid w:val="005764BB"/>
    <w:rsid w:val="005767B0"/>
    <w:rsid w:val="005808B2"/>
    <w:rsid w:val="00581953"/>
    <w:rsid w:val="00581BB6"/>
    <w:rsid w:val="00581C5A"/>
    <w:rsid w:val="005840B4"/>
    <w:rsid w:val="0058462D"/>
    <w:rsid w:val="00584F31"/>
    <w:rsid w:val="00586509"/>
    <w:rsid w:val="00590897"/>
    <w:rsid w:val="00591344"/>
    <w:rsid w:val="00592033"/>
    <w:rsid w:val="0059232A"/>
    <w:rsid w:val="005923E9"/>
    <w:rsid w:val="00592623"/>
    <w:rsid w:val="0059282C"/>
    <w:rsid w:val="005929E1"/>
    <w:rsid w:val="00592DA0"/>
    <w:rsid w:val="00593352"/>
    <w:rsid w:val="00594C43"/>
    <w:rsid w:val="0059572E"/>
    <w:rsid w:val="005959B9"/>
    <w:rsid w:val="00595F1A"/>
    <w:rsid w:val="00596020"/>
    <w:rsid w:val="0059654E"/>
    <w:rsid w:val="005966D1"/>
    <w:rsid w:val="0059704C"/>
    <w:rsid w:val="005975F9"/>
    <w:rsid w:val="00597D96"/>
    <w:rsid w:val="005A00FD"/>
    <w:rsid w:val="005A05BC"/>
    <w:rsid w:val="005A0652"/>
    <w:rsid w:val="005A0B77"/>
    <w:rsid w:val="005A1363"/>
    <w:rsid w:val="005A16F7"/>
    <w:rsid w:val="005A24EB"/>
    <w:rsid w:val="005A3EE1"/>
    <w:rsid w:val="005A3F40"/>
    <w:rsid w:val="005A555B"/>
    <w:rsid w:val="005A56CC"/>
    <w:rsid w:val="005A65AC"/>
    <w:rsid w:val="005A65B8"/>
    <w:rsid w:val="005A6BB7"/>
    <w:rsid w:val="005A6DED"/>
    <w:rsid w:val="005B0958"/>
    <w:rsid w:val="005B3198"/>
    <w:rsid w:val="005B45E1"/>
    <w:rsid w:val="005B4AF7"/>
    <w:rsid w:val="005B4F98"/>
    <w:rsid w:val="005B6F61"/>
    <w:rsid w:val="005B7629"/>
    <w:rsid w:val="005B77BF"/>
    <w:rsid w:val="005B7882"/>
    <w:rsid w:val="005C02CD"/>
    <w:rsid w:val="005C09F8"/>
    <w:rsid w:val="005C0D4A"/>
    <w:rsid w:val="005C2D7F"/>
    <w:rsid w:val="005C33C7"/>
    <w:rsid w:val="005C3513"/>
    <w:rsid w:val="005C4938"/>
    <w:rsid w:val="005C49EC"/>
    <w:rsid w:val="005C5177"/>
    <w:rsid w:val="005D0402"/>
    <w:rsid w:val="005D0F17"/>
    <w:rsid w:val="005D1265"/>
    <w:rsid w:val="005D18E5"/>
    <w:rsid w:val="005D1900"/>
    <w:rsid w:val="005D1C70"/>
    <w:rsid w:val="005D2027"/>
    <w:rsid w:val="005D33BB"/>
    <w:rsid w:val="005D5E92"/>
    <w:rsid w:val="005D6356"/>
    <w:rsid w:val="005D63BC"/>
    <w:rsid w:val="005D64B4"/>
    <w:rsid w:val="005D64FB"/>
    <w:rsid w:val="005D6954"/>
    <w:rsid w:val="005D7983"/>
    <w:rsid w:val="005D79AA"/>
    <w:rsid w:val="005E0F00"/>
    <w:rsid w:val="005E1451"/>
    <w:rsid w:val="005E15A5"/>
    <w:rsid w:val="005E1CA6"/>
    <w:rsid w:val="005E21DB"/>
    <w:rsid w:val="005E2AA8"/>
    <w:rsid w:val="005E2EBC"/>
    <w:rsid w:val="005E3E77"/>
    <w:rsid w:val="005E4293"/>
    <w:rsid w:val="005E4445"/>
    <w:rsid w:val="005E486F"/>
    <w:rsid w:val="005E48D6"/>
    <w:rsid w:val="005E4E74"/>
    <w:rsid w:val="005E5123"/>
    <w:rsid w:val="005E558A"/>
    <w:rsid w:val="005E5F53"/>
    <w:rsid w:val="005E6164"/>
    <w:rsid w:val="005E6613"/>
    <w:rsid w:val="005E6E5C"/>
    <w:rsid w:val="005E7482"/>
    <w:rsid w:val="005E7939"/>
    <w:rsid w:val="005F05EE"/>
    <w:rsid w:val="005F0FBD"/>
    <w:rsid w:val="005F10F0"/>
    <w:rsid w:val="005F1735"/>
    <w:rsid w:val="005F1ECD"/>
    <w:rsid w:val="005F22F8"/>
    <w:rsid w:val="005F327A"/>
    <w:rsid w:val="005F3F91"/>
    <w:rsid w:val="005F5EC5"/>
    <w:rsid w:val="005F635D"/>
    <w:rsid w:val="005F778F"/>
    <w:rsid w:val="006000FE"/>
    <w:rsid w:val="00601A91"/>
    <w:rsid w:val="00602A61"/>
    <w:rsid w:val="006036EB"/>
    <w:rsid w:val="00603F64"/>
    <w:rsid w:val="00603F99"/>
    <w:rsid w:val="006047E7"/>
    <w:rsid w:val="00604E9A"/>
    <w:rsid w:val="006056ED"/>
    <w:rsid w:val="00606EE8"/>
    <w:rsid w:val="00607242"/>
    <w:rsid w:val="0060729B"/>
    <w:rsid w:val="006125EF"/>
    <w:rsid w:val="006129C3"/>
    <w:rsid w:val="00612D63"/>
    <w:rsid w:val="00613D20"/>
    <w:rsid w:val="0061517F"/>
    <w:rsid w:val="006152FB"/>
    <w:rsid w:val="00615A40"/>
    <w:rsid w:val="00620964"/>
    <w:rsid w:val="00621232"/>
    <w:rsid w:val="00621688"/>
    <w:rsid w:val="006223AA"/>
    <w:rsid w:val="0062316C"/>
    <w:rsid w:val="00623CDE"/>
    <w:rsid w:val="006244D2"/>
    <w:rsid w:val="00627F27"/>
    <w:rsid w:val="006309AD"/>
    <w:rsid w:val="00630E1D"/>
    <w:rsid w:val="00631758"/>
    <w:rsid w:val="00631CF5"/>
    <w:rsid w:val="00631CF7"/>
    <w:rsid w:val="00632076"/>
    <w:rsid w:val="00634567"/>
    <w:rsid w:val="006362EB"/>
    <w:rsid w:val="00636376"/>
    <w:rsid w:val="006366CB"/>
    <w:rsid w:val="00636C52"/>
    <w:rsid w:val="00636FD9"/>
    <w:rsid w:val="006370AF"/>
    <w:rsid w:val="00637C06"/>
    <w:rsid w:val="006407C7"/>
    <w:rsid w:val="0064233A"/>
    <w:rsid w:val="00642E1B"/>
    <w:rsid w:val="006436D2"/>
    <w:rsid w:val="006444C5"/>
    <w:rsid w:val="00644BC2"/>
    <w:rsid w:val="00644F41"/>
    <w:rsid w:val="006451E3"/>
    <w:rsid w:val="00647949"/>
    <w:rsid w:val="00647AAB"/>
    <w:rsid w:val="0065030B"/>
    <w:rsid w:val="00650FB5"/>
    <w:rsid w:val="006510FB"/>
    <w:rsid w:val="00651953"/>
    <w:rsid w:val="00651CE7"/>
    <w:rsid w:val="0065297A"/>
    <w:rsid w:val="00652C5C"/>
    <w:rsid w:val="00652CEE"/>
    <w:rsid w:val="00652DF8"/>
    <w:rsid w:val="006533E3"/>
    <w:rsid w:val="006533EB"/>
    <w:rsid w:val="00653F8D"/>
    <w:rsid w:val="006541C6"/>
    <w:rsid w:val="00656405"/>
    <w:rsid w:val="00656951"/>
    <w:rsid w:val="00656BE3"/>
    <w:rsid w:val="0065748F"/>
    <w:rsid w:val="006578C7"/>
    <w:rsid w:val="006579CC"/>
    <w:rsid w:val="0066039F"/>
    <w:rsid w:val="0066243E"/>
    <w:rsid w:val="00662C08"/>
    <w:rsid w:val="00663195"/>
    <w:rsid w:val="00665520"/>
    <w:rsid w:val="00666359"/>
    <w:rsid w:val="006674A7"/>
    <w:rsid w:val="0066773A"/>
    <w:rsid w:val="0067001E"/>
    <w:rsid w:val="00671322"/>
    <w:rsid w:val="006725CA"/>
    <w:rsid w:val="00672E83"/>
    <w:rsid w:val="00672EBC"/>
    <w:rsid w:val="00673A39"/>
    <w:rsid w:val="0067469B"/>
    <w:rsid w:val="00674AE0"/>
    <w:rsid w:val="00676287"/>
    <w:rsid w:val="006771D4"/>
    <w:rsid w:val="00677892"/>
    <w:rsid w:val="0068028B"/>
    <w:rsid w:val="006818D4"/>
    <w:rsid w:val="00681AE7"/>
    <w:rsid w:val="006826DD"/>
    <w:rsid w:val="00686DA5"/>
    <w:rsid w:val="00687E54"/>
    <w:rsid w:val="00690525"/>
    <w:rsid w:val="006906A2"/>
    <w:rsid w:val="006919D1"/>
    <w:rsid w:val="00692401"/>
    <w:rsid w:val="006928A7"/>
    <w:rsid w:val="00693231"/>
    <w:rsid w:val="00695928"/>
    <w:rsid w:val="00696DAF"/>
    <w:rsid w:val="0069751D"/>
    <w:rsid w:val="00697627"/>
    <w:rsid w:val="006A00D6"/>
    <w:rsid w:val="006A0672"/>
    <w:rsid w:val="006A0E88"/>
    <w:rsid w:val="006A282A"/>
    <w:rsid w:val="006A32DC"/>
    <w:rsid w:val="006A3979"/>
    <w:rsid w:val="006A6651"/>
    <w:rsid w:val="006A7FE3"/>
    <w:rsid w:val="006B124D"/>
    <w:rsid w:val="006B14C0"/>
    <w:rsid w:val="006B15E1"/>
    <w:rsid w:val="006B1953"/>
    <w:rsid w:val="006B195A"/>
    <w:rsid w:val="006B1983"/>
    <w:rsid w:val="006B1CCD"/>
    <w:rsid w:val="006B1F69"/>
    <w:rsid w:val="006B37DF"/>
    <w:rsid w:val="006B54BD"/>
    <w:rsid w:val="006B5B7C"/>
    <w:rsid w:val="006B6239"/>
    <w:rsid w:val="006C0389"/>
    <w:rsid w:val="006C22F8"/>
    <w:rsid w:val="006C3645"/>
    <w:rsid w:val="006C4294"/>
    <w:rsid w:val="006C6199"/>
    <w:rsid w:val="006D0284"/>
    <w:rsid w:val="006D0DB3"/>
    <w:rsid w:val="006D1E7A"/>
    <w:rsid w:val="006D25C2"/>
    <w:rsid w:val="006D3574"/>
    <w:rsid w:val="006D46AE"/>
    <w:rsid w:val="006D57AE"/>
    <w:rsid w:val="006D7E50"/>
    <w:rsid w:val="006E02B9"/>
    <w:rsid w:val="006E09DB"/>
    <w:rsid w:val="006E1DDB"/>
    <w:rsid w:val="006E1FC7"/>
    <w:rsid w:val="006E414A"/>
    <w:rsid w:val="006E495A"/>
    <w:rsid w:val="006E4F1F"/>
    <w:rsid w:val="006E56BF"/>
    <w:rsid w:val="006E6447"/>
    <w:rsid w:val="006E69E5"/>
    <w:rsid w:val="006E77CE"/>
    <w:rsid w:val="006F03B2"/>
    <w:rsid w:val="006F30CD"/>
    <w:rsid w:val="006F3146"/>
    <w:rsid w:val="006F37C4"/>
    <w:rsid w:val="006F3FE9"/>
    <w:rsid w:val="006F4388"/>
    <w:rsid w:val="006F44AC"/>
    <w:rsid w:val="006F4766"/>
    <w:rsid w:val="006F55DB"/>
    <w:rsid w:val="006F5FEB"/>
    <w:rsid w:val="006F6040"/>
    <w:rsid w:val="006F6BA7"/>
    <w:rsid w:val="006F70CB"/>
    <w:rsid w:val="007007C1"/>
    <w:rsid w:val="007023A9"/>
    <w:rsid w:val="0070340A"/>
    <w:rsid w:val="0070447C"/>
    <w:rsid w:val="00705B89"/>
    <w:rsid w:val="0070671B"/>
    <w:rsid w:val="007067C1"/>
    <w:rsid w:val="00706926"/>
    <w:rsid w:val="00706A06"/>
    <w:rsid w:val="007078D9"/>
    <w:rsid w:val="007106CC"/>
    <w:rsid w:val="00711335"/>
    <w:rsid w:val="00711756"/>
    <w:rsid w:val="00711919"/>
    <w:rsid w:val="007120BB"/>
    <w:rsid w:val="007121C3"/>
    <w:rsid w:val="007127B2"/>
    <w:rsid w:val="007132AE"/>
    <w:rsid w:val="007135DB"/>
    <w:rsid w:val="00713B73"/>
    <w:rsid w:val="007147BB"/>
    <w:rsid w:val="0071482B"/>
    <w:rsid w:val="00716279"/>
    <w:rsid w:val="00716450"/>
    <w:rsid w:val="0071647C"/>
    <w:rsid w:val="007209AB"/>
    <w:rsid w:val="00720BAA"/>
    <w:rsid w:val="00721664"/>
    <w:rsid w:val="00721B7A"/>
    <w:rsid w:val="0072465B"/>
    <w:rsid w:val="00724749"/>
    <w:rsid w:val="00725554"/>
    <w:rsid w:val="00725E60"/>
    <w:rsid w:val="00727493"/>
    <w:rsid w:val="00727D1D"/>
    <w:rsid w:val="00727EDA"/>
    <w:rsid w:val="00730FFB"/>
    <w:rsid w:val="0073115D"/>
    <w:rsid w:val="00731425"/>
    <w:rsid w:val="00732942"/>
    <w:rsid w:val="00735425"/>
    <w:rsid w:val="007354A7"/>
    <w:rsid w:val="007360AE"/>
    <w:rsid w:val="007367DD"/>
    <w:rsid w:val="00736AFB"/>
    <w:rsid w:val="0073707E"/>
    <w:rsid w:val="00737553"/>
    <w:rsid w:val="00737A5E"/>
    <w:rsid w:val="00737F6C"/>
    <w:rsid w:val="00737F74"/>
    <w:rsid w:val="0074138D"/>
    <w:rsid w:val="00742119"/>
    <w:rsid w:val="00742432"/>
    <w:rsid w:val="00742DD0"/>
    <w:rsid w:val="00744695"/>
    <w:rsid w:val="00745222"/>
    <w:rsid w:val="0074659D"/>
    <w:rsid w:val="007474F7"/>
    <w:rsid w:val="007479FC"/>
    <w:rsid w:val="007502CE"/>
    <w:rsid w:val="00750DEE"/>
    <w:rsid w:val="00750F7E"/>
    <w:rsid w:val="007523B8"/>
    <w:rsid w:val="00752596"/>
    <w:rsid w:val="00752B74"/>
    <w:rsid w:val="0075442D"/>
    <w:rsid w:val="00754512"/>
    <w:rsid w:val="00754FFE"/>
    <w:rsid w:val="007557C0"/>
    <w:rsid w:val="0075781C"/>
    <w:rsid w:val="007602C6"/>
    <w:rsid w:val="007604EF"/>
    <w:rsid w:val="00760C8B"/>
    <w:rsid w:val="00762654"/>
    <w:rsid w:val="0076345E"/>
    <w:rsid w:val="0076362A"/>
    <w:rsid w:val="00763A86"/>
    <w:rsid w:val="00763F27"/>
    <w:rsid w:val="0076462A"/>
    <w:rsid w:val="00764C7D"/>
    <w:rsid w:val="00764DB3"/>
    <w:rsid w:val="007650FD"/>
    <w:rsid w:val="007670F0"/>
    <w:rsid w:val="007679CA"/>
    <w:rsid w:val="00767D51"/>
    <w:rsid w:val="00767FF5"/>
    <w:rsid w:val="00771E68"/>
    <w:rsid w:val="00772AE0"/>
    <w:rsid w:val="00772AE6"/>
    <w:rsid w:val="00774321"/>
    <w:rsid w:val="007747AD"/>
    <w:rsid w:val="007747DA"/>
    <w:rsid w:val="00774A3A"/>
    <w:rsid w:val="00774E9C"/>
    <w:rsid w:val="00775768"/>
    <w:rsid w:val="0078251B"/>
    <w:rsid w:val="007830CF"/>
    <w:rsid w:val="00783904"/>
    <w:rsid w:val="007847E2"/>
    <w:rsid w:val="0078666E"/>
    <w:rsid w:val="0078683F"/>
    <w:rsid w:val="007869A9"/>
    <w:rsid w:val="00786BF6"/>
    <w:rsid w:val="007876EE"/>
    <w:rsid w:val="00787AF7"/>
    <w:rsid w:val="00787BCE"/>
    <w:rsid w:val="00790609"/>
    <w:rsid w:val="00791252"/>
    <w:rsid w:val="00792A08"/>
    <w:rsid w:val="0079516E"/>
    <w:rsid w:val="00796011"/>
    <w:rsid w:val="007967CC"/>
    <w:rsid w:val="00797E89"/>
    <w:rsid w:val="007A0E29"/>
    <w:rsid w:val="007A1687"/>
    <w:rsid w:val="007A17F8"/>
    <w:rsid w:val="007A2153"/>
    <w:rsid w:val="007A24B5"/>
    <w:rsid w:val="007A3BCB"/>
    <w:rsid w:val="007A45A2"/>
    <w:rsid w:val="007A50F4"/>
    <w:rsid w:val="007A51C1"/>
    <w:rsid w:val="007A6027"/>
    <w:rsid w:val="007A672C"/>
    <w:rsid w:val="007B0047"/>
    <w:rsid w:val="007B075C"/>
    <w:rsid w:val="007B0A7E"/>
    <w:rsid w:val="007B1390"/>
    <w:rsid w:val="007B1466"/>
    <w:rsid w:val="007B3D03"/>
    <w:rsid w:val="007B40A9"/>
    <w:rsid w:val="007B4A45"/>
    <w:rsid w:val="007B4B93"/>
    <w:rsid w:val="007B63C7"/>
    <w:rsid w:val="007B63DD"/>
    <w:rsid w:val="007B66FD"/>
    <w:rsid w:val="007B6884"/>
    <w:rsid w:val="007B71C6"/>
    <w:rsid w:val="007C068D"/>
    <w:rsid w:val="007C076F"/>
    <w:rsid w:val="007C10BF"/>
    <w:rsid w:val="007C122E"/>
    <w:rsid w:val="007C18DF"/>
    <w:rsid w:val="007C2816"/>
    <w:rsid w:val="007C37A8"/>
    <w:rsid w:val="007C3A78"/>
    <w:rsid w:val="007C3DE0"/>
    <w:rsid w:val="007C522D"/>
    <w:rsid w:val="007C6347"/>
    <w:rsid w:val="007C755E"/>
    <w:rsid w:val="007D032A"/>
    <w:rsid w:val="007D161F"/>
    <w:rsid w:val="007D2F17"/>
    <w:rsid w:val="007D2FDF"/>
    <w:rsid w:val="007D36F2"/>
    <w:rsid w:val="007D374C"/>
    <w:rsid w:val="007D47D6"/>
    <w:rsid w:val="007D51BD"/>
    <w:rsid w:val="007D521D"/>
    <w:rsid w:val="007D5311"/>
    <w:rsid w:val="007D5EA7"/>
    <w:rsid w:val="007D6302"/>
    <w:rsid w:val="007D63F9"/>
    <w:rsid w:val="007D7619"/>
    <w:rsid w:val="007E047A"/>
    <w:rsid w:val="007E1822"/>
    <w:rsid w:val="007E316C"/>
    <w:rsid w:val="007E331F"/>
    <w:rsid w:val="007E50B2"/>
    <w:rsid w:val="007E6615"/>
    <w:rsid w:val="007E6F98"/>
    <w:rsid w:val="007E6FAD"/>
    <w:rsid w:val="007E7531"/>
    <w:rsid w:val="007E7913"/>
    <w:rsid w:val="007F025C"/>
    <w:rsid w:val="007F1AED"/>
    <w:rsid w:val="007F1DBB"/>
    <w:rsid w:val="007F2042"/>
    <w:rsid w:val="007F2859"/>
    <w:rsid w:val="007F2B6B"/>
    <w:rsid w:val="007F35C2"/>
    <w:rsid w:val="007F37CC"/>
    <w:rsid w:val="007F496A"/>
    <w:rsid w:val="007F49EA"/>
    <w:rsid w:val="007F4BFD"/>
    <w:rsid w:val="007F565F"/>
    <w:rsid w:val="007F57CA"/>
    <w:rsid w:val="007F59CB"/>
    <w:rsid w:val="007F5E52"/>
    <w:rsid w:val="007F616B"/>
    <w:rsid w:val="007F6B9E"/>
    <w:rsid w:val="00800A03"/>
    <w:rsid w:val="00804545"/>
    <w:rsid w:val="00805193"/>
    <w:rsid w:val="00805ABB"/>
    <w:rsid w:val="00807289"/>
    <w:rsid w:val="0080760E"/>
    <w:rsid w:val="00807CE0"/>
    <w:rsid w:val="008101CB"/>
    <w:rsid w:val="00811AEA"/>
    <w:rsid w:val="008146E8"/>
    <w:rsid w:val="00814BAC"/>
    <w:rsid w:val="0081513E"/>
    <w:rsid w:val="00815C1D"/>
    <w:rsid w:val="00816801"/>
    <w:rsid w:val="0081736E"/>
    <w:rsid w:val="00817775"/>
    <w:rsid w:val="00817FA3"/>
    <w:rsid w:val="008207F5"/>
    <w:rsid w:val="00820CA1"/>
    <w:rsid w:val="008219F5"/>
    <w:rsid w:val="0082203A"/>
    <w:rsid w:val="00823B5B"/>
    <w:rsid w:val="00823FFE"/>
    <w:rsid w:val="00824562"/>
    <w:rsid w:val="0082476C"/>
    <w:rsid w:val="00824D6B"/>
    <w:rsid w:val="008251F6"/>
    <w:rsid w:val="00825797"/>
    <w:rsid w:val="00826513"/>
    <w:rsid w:val="008268AC"/>
    <w:rsid w:val="008269A3"/>
    <w:rsid w:val="00826ECE"/>
    <w:rsid w:val="00827CFC"/>
    <w:rsid w:val="008323E9"/>
    <w:rsid w:val="00832410"/>
    <w:rsid w:val="00832D51"/>
    <w:rsid w:val="008335F1"/>
    <w:rsid w:val="00833713"/>
    <w:rsid w:val="0083429C"/>
    <w:rsid w:val="00834456"/>
    <w:rsid w:val="00834C49"/>
    <w:rsid w:val="00834FCB"/>
    <w:rsid w:val="008354BC"/>
    <w:rsid w:val="0083634B"/>
    <w:rsid w:val="00836467"/>
    <w:rsid w:val="008364A9"/>
    <w:rsid w:val="008365B9"/>
    <w:rsid w:val="0083697D"/>
    <w:rsid w:val="00836B78"/>
    <w:rsid w:val="00837FE3"/>
    <w:rsid w:val="0084047E"/>
    <w:rsid w:val="00840828"/>
    <w:rsid w:val="008409A7"/>
    <w:rsid w:val="00841152"/>
    <w:rsid w:val="008426E5"/>
    <w:rsid w:val="00842820"/>
    <w:rsid w:val="008429CF"/>
    <w:rsid w:val="008444C9"/>
    <w:rsid w:val="00845BB1"/>
    <w:rsid w:val="0084758F"/>
    <w:rsid w:val="008504C2"/>
    <w:rsid w:val="00851107"/>
    <w:rsid w:val="008536B4"/>
    <w:rsid w:val="00853909"/>
    <w:rsid w:val="0085425B"/>
    <w:rsid w:val="00854342"/>
    <w:rsid w:val="0085550C"/>
    <w:rsid w:val="00861B78"/>
    <w:rsid w:val="00864089"/>
    <w:rsid w:val="008663C7"/>
    <w:rsid w:val="008664F5"/>
    <w:rsid w:val="00870820"/>
    <w:rsid w:val="00870BD9"/>
    <w:rsid w:val="00871C23"/>
    <w:rsid w:val="008730ED"/>
    <w:rsid w:val="008741B7"/>
    <w:rsid w:val="008746DD"/>
    <w:rsid w:val="00874DB2"/>
    <w:rsid w:val="0087502C"/>
    <w:rsid w:val="008765EC"/>
    <w:rsid w:val="0087676F"/>
    <w:rsid w:val="008774C2"/>
    <w:rsid w:val="00877BD7"/>
    <w:rsid w:val="008801AD"/>
    <w:rsid w:val="00881959"/>
    <w:rsid w:val="00884C68"/>
    <w:rsid w:val="00890D36"/>
    <w:rsid w:val="008916CF"/>
    <w:rsid w:val="00893595"/>
    <w:rsid w:val="00894D07"/>
    <w:rsid w:val="0089516D"/>
    <w:rsid w:val="00896DD4"/>
    <w:rsid w:val="008A12C0"/>
    <w:rsid w:val="008A16D7"/>
    <w:rsid w:val="008A267C"/>
    <w:rsid w:val="008A30D9"/>
    <w:rsid w:val="008A3A77"/>
    <w:rsid w:val="008A43D2"/>
    <w:rsid w:val="008A6110"/>
    <w:rsid w:val="008A6A4E"/>
    <w:rsid w:val="008A7FE4"/>
    <w:rsid w:val="008B0636"/>
    <w:rsid w:val="008B090F"/>
    <w:rsid w:val="008B21C2"/>
    <w:rsid w:val="008B3040"/>
    <w:rsid w:val="008B3344"/>
    <w:rsid w:val="008B3AD8"/>
    <w:rsid w:val="008B55B5"/>
    <w:rsid w:val="008B6E6B"/>
    <w:rsid w:val="008B7A50"/>
    <w:rsid w:val="008B7EDC"/>
    <w:rsid w:val="008C037B"/>
    <w:rsid w:val="008C0F17"/>
    <w:rsid w:val="008C32B4"/>
    <w:rsid w:val="008C3CDF"/>
    <w:rsid w:val="008C4999"/>
    <w:rsid w:val="008C4AF8"/>
    <w:rsid w:val="008C50FD"/>
    <w:rsid w:val="008C7444"/>
    <w:rsid w:val="008D0EC3"/>
    <w:rsid w:val="008D176E"/>
    <w:rsid w:val="008D3245"/>
    <w:rsid w:val="008D3AAF"/>
    <w:rsid w:val="008D4DE0"/>
    <w:rsid w:val="008D4FFD"/>
    <w:rsid w:val="008D59DF"/>
    <w:rsid w:val="008D5ACC"/>
    <w:rsid w:val="008D6D8E"/>
    <w:rsid w:val="008D6F8B"/>
    <w:rsid w:val="008D73E0"/>
    <w:rsid w:val="008D74A6"/>
    <w:rsid w:val="008E0A13"/>
    <w:rsid w:val="008E17CD"/>
    <w:rsid w:val="008E3502"/>
    <w:rsid w:val="008E3569"/>
    <w:rsid w:val="008E432A"/>
    <w:rsid w:val="008E5083"/>
    <w:rsid w:val="008E6A01"/>
    <w:rsid w:val="008F04AD"/>
    <w:rsid w:val="008F1A0D"/>
    <w:rsid w:val="008F36BF"/>
    <w:rsid w:val="008F3892"/>
    <w:rsid w:val="008F6445"/>
    <w:rsid w:val="008F694F"/>
    <w:rsid w:val="008F6FA3"/>
    <w:rsid w:val="009000C7"/>
    <w:rsid w:val="00900354"/>
    <w:rsid w:val="00900456"/>
    <w:rsid w:val="0090053A"/>
    <w:rsid w:val="00901C9B"/>
    <w:rsid w:val="00902EA7"/>
    <w:rsid w:val="00902F88"/>
    <w:rsid w:val="00904E78"/>
    <w:rsid w:val="00905B43"/>
    <w:rsid w:val="00905BA5"/>
    <w:rsid w:val="009114A3"/>
    <w:rsid w:val="00911AE7"/>
    <w:rsid w:val="00911ECF"/>
    <w:rsid w:val="00913774"/>
    <w:rsid w:val="00913AB3"/>
    <w:rsid w:val="0091555F"/>
    <w:rsid w:val="00915589"/>
    <w:rsid w:val="009163C1"/>
    <w:rsid w:val="00916F99"/>
    <w:rsid w:val="00920C8C"/>
    <w:rsid w:val="0092307F"/>
    <w:rsid w:val="00923F79"/>
    <w:rsid w:val="009243E1"/>
    <w:rsid w:val="009253DD"/>
    <w:rsid w:val="00925A3E"/>
    <w:rsid w:val="00926AD3"/>
    <w:rsid w:val="00927BB2"/>
    <w:rsid w:val="00927EAA"/>
    <w:rsid w:val="009304CD"/>
    <w:rsid w:val="00932632"/>
    <w:rsid w:val="0093302E"/>
    <w:rsid w:val="0093365B"/>
    <w:rsid w:val="0093493E"/>
    <w:rsid w:val="00935C93"/>
    <w:rsid w:val="009363FC"/>
    <w:rsid w:val="00936948"/>
    <w:rsid w:val="009370DE"/>
    <w:rsid w:val="00942ED5"/>
    <w:rsid w:val="00943814"/>
    <w:rsid w:val="009438BD"/>
    <w:rsid w:val="009441A8"/>
    <w:rsid w:val="00944AF6"/>
    <w:rsid w:val="009465C3"/>
    <w:rsid w:val="00946E56"/>
    <w:rsid w:val="009500BF"/>
    <w:rsid w:val="00951A16"/>
    <w:rsid w:val="00951D3B"/>
    <w:rsid w:val="00951D8D"/>
    <w:rsid w:val="009534A7"/>
    <w:rsid w:val="00953E52"/>
    <w:rsid w:val="00953F10"/>
    <w:rsid w:val="0095404F"/>
    <w:rsid w:val="0095425B"/>
    <w:rsid w:val="009562C7"/>
    <w:rsid w:val="009579AC"/>
    <w:rsid w:val="009602F0"/>
    <w:rsid w:val="009604BB"/>
    <w:rsid w:val="009629F2"/>
    <w:rsid w:val="00963F1D"/>
    <w:rsid w:val="00964666"/>
    <w:rsid w:val="00966070"/>
    <w:rsid w:val="00966344"/>
    <w:rsid w:val="009664F1"/>
    <w:rsid w:val="009668E8"/>
    <w:rsid w:val="00966F7D"/>
    <w:rsid w:val="00967F2B"/>
    <w:rsid w:val="00970EEF"/>
    <w:rsid w:val="00970F98"/>
    <w:rsid w:val="009712CF"/>
    <w:rsid w:val="00971FEC"/>
    <w:rsid w:val="00972CCD"/>
    <w:rsid w:val="00973758"/>
    <w:rsid w:val="0097386B"/>
    <w:rsid w:val="00973C9D"/>
    <w:rsid w:val="009755D2"/>
    <w:rsid w:val="0097561D"/>
    <w:rsid w:val="009760D5"/>
    <w:rsid w:val="00976E9D"/>
    <w:rsid w:val="00977687"/>
    <w:rsid w:val="009801B5"/>
    <w:rsid w:val="00981E0C"/>
    <w:rsid w:val="0098492D"/>
    <w:rsid w:val="0098556F"/>
    <w:rsid w:val="00985644"/>
    <w:rsid w:val="0098597B"/>
    <w:rsid w:val="00986449"/>
    <w:rsid w:val="00986D2B"/>
    <w:rsid w:val="009871AB"/>
    <w:rsid w:val="0098798C"/>
    <w:rsid w:val="00987ECC"/>
    <w:rsid w:val="00990AEE"/>
    <w:rsid w:val="00990FB7"/>
    <w:rsid w:val="009914C4"/>
    <w:rsid w:val="009920FB"/>
    <w:rsid w:val="00993051"/>
    <w:rsid w:val="00995198"/>
    <w:rsid w:val="00995BFA"/>
    <w:rsid w:val="00995E7A"/>
    <w:rsid w:val="009969EE"/>
    <w:rsid w:val="00996B87"/>
    <w:rsid w:val="009A088A"/>
    <w:rsid w:val="009A091A"/>
    <w:rsid w:val="009A1150"/>
    <w:rsid w:val="009A1E2D"/>
    <w:rsid w:val="009A2832"/>
    <w:rsid w:val="009A2BF8"/>
    <w:rsid w:val="009A47E3"/>
    <w:rsid w:val="009A4A38"/>
    <w:rsid w:val="009A5EB7"/>
    <w:rsid w:val="009A6E80"/>
    <w:rsid w:val="009A7F29"/>
    <w:rsid w:val="009B01E4"/>
    <w:rsid w:val="009B08C5"/>
    <w:rsid w:val="009B15A7"/>
    <w:rsid w:val="009B171E"/>
    <w:rsid w:val="009B18F9"/>
    <w:rsid w:val="009B1C96"/>
    <w:rsid w:val="009B26FE"/>
    <w:rsid w:val="009B4042"/>
    <w:rsid w:val="009B4861"/>
    <w:rsid w:val="009B6935"/>
    <w:rsid w:val="009C07B9"/>
    <w:rsid w:val="009C10BB"/>
    <w:rsid w:val="009C1570"/>
    <w:rsid w:val="009C3AE6"/>
    <w:rsid w:val="009C4349"/>
    <w:rsid w:val="009C4CD0"/>
    <w:rsid w:val="009C5DB5"/>
    <w:rsid w:val="009C6369"/>
    <w:rsid w:val="009C6FB1"/>
    <w:rsid w:val="009D038F"/>
    <w:rsid w:val="009D091A"/>
    <w:rsid w:val="009D0A56"/>
    <w:rsid w:val="009D0AC9"/>
    <w:rsid w:val="009D1B91"/>
    <w:rsid w:val="009D212F"/>
    <w:rsid w:val="009D22DE"/>
    <w:rsid w:val="009D2405"/>
    <w:rsid w:val="009D2484"/>
    <w:rsid w:val="009D327D"/>
    <w:rsid w:val="009D3DB7"/>
    <w:rsid w:val="009D4032"/>
    <w:rsid w:val="009D5C7D"/>
    <w:rsid w:val="009D5ED5"/>
    <w:rsid w:val="009D7224"/>
    <w:rsid w:val="009D7489"/>
    <w:rsid w:val="009E0F44"/>
    <w:rsid w:val="009E199E"/>
    <w:rsid w:val="009E213B"/>
    <w:rsid w:val="009E41D0"/>
    <w:rsid w:val="009E42CA"/>
    <w:rsid w:val="009E595F"/>
    <w:rsid w:val="009F12B5"/>
    <w:rsid w:val="009F1332"/>
    <w:rsid w:val="009F145D"/>
    <w:rsid w:val="009F1A79"/>
    <w:rsid w:val="009F2154"/>
    <w:rsid w:val="009F261D"/>
    <w:rsid w:val="009F2885"/>
    <w:rsid w:val="009F2D39"/>
    <w:rsid w:val="009F3262"/>
    <w:rsid w:val="009F33F2"/>
    <w:rsid w:val="009F4AF4"/>
    <w:rsid w:val="009F5235"/>
    <w:rsid w:val="009F750B"/>
    <w:rsid w:val="009F7A1B"/>
    <w:rsid w:val="009F7B3E"/>
    <w:rsid w:val="00A0046F"/>
    <w:rsid w:val="00A01830"/>
    <w:rsid w:val="00A0241E"/>
    <w:rsid w:val="00A0343B"/>
    <w:rsid w:val="00A048DB"/>
    <w:rsid w:val="00A04AD6"/>
    <w:rsid w:val="00A0546E"/>
    <w:rsid w:val="00A05498"/>
    <w:rsid w:val="00A0606C"/>
    <w:rsid w:val="00A114AB"/>
    <w:rsid w:val="00A1303E"/>
    <w:rsid w:val="00A13584"/>
    <w:rsid w:val="00A1361A"/>
    <w:rsid w:val="00A138AF"/>
    <w:rsid w:val="00A13E84"/>
    <w:rsid w:val="00A1409F"/>
    <w:rsid w:val="00A1470D"/>
    <w:rsid w:val="00A14DEE"/>
    <w:rsid w:val="00A14F13"/>
    <w:rsid w:val="00A159CE"/>
    <w:rsid w:val="00A15FA0"/>
    <w:rsid w:val="00A2081B"/>
    <w:rsid w:val="00A216A1"/>
    <w:rsid w:val="00A2174C"/>
    <w:rsid w:val="00A22970"/>
    <w:rsid w:val="00A22E44"/>
    <w:rsid w:val="00A237D4"/>
    <w:rsid w:val="00A2499F"/>
    <w:rsid w:val="00A24B4A"/>
    <w:rsid w:val="00A24E33"/>
    <w:rsid w:val="00A24FBD"/>
    <w:rsid w:val="00A25816"/>
    <w:rsid w:val="00A25C7C"/>
    <w:rsid w:val="00A265B8"/>
    <w:rsid w:val="00A26D02"/>
    <w:rsid w:val="00A3062A"/>
    <w:rsid w:val="00A30B40"/>
    <w:rsid w:val="00A31052"/>
    <w:rsid w:val="00A333E0"/>
    <w:rsid w:val="00A336EF"/>
    <w:rsid w:val="00A347CE"/>
    <w:rsid w:val="00A3519A"/>
    <w:rsid w:val="00A36259"/>
    <w:rsid w:val="00A376EB"/>
    <w:rsid w:val="00A3772D"/>
    <w:rsid w:val="00A41418"/>
    <w:rsid w:val="00A41D89"/>
    <w:rsid w:val="00A423D3"/>
    <w:rsid w:val="00A424CF"/>
    <w:rsid w:val="00A42535"/>
    <w:rsid w:val="00A4302C"/>
    <w:rsid w:val="00A43261"/>
    <w:rsid w:val="00A43F9A"/>
    <w:rsid w:val="00A44C33"/>
    <w:rsid w:val="00A452EC"/>
    <w:rsid w:val="00A45507"/>
    <w:rsid w:val="00A4659A"/>
    <w:rsid w:val="00A47927"/>
    <w:rsid w:val="00A506DE"/>
    <w:rsid w:val="00A507CC"/>
    <w:rsid w:val="00A50821"/>
    <w:rsid w:val="00A5374C"/>
    <w:rsid w:val="00A54CF1"/>
    <w:rsid w:val="00A564DA"/>
    <w:rsid w:val="00A6177A"/>
    <w:rsid w:val="00A62016"/>
    <w:rsid w:val="00A63EB1"/>
    <w:rsid w:val="00A640B2"/>
    <w:rsid w:val="00A64249"/>
    <w:rsid w:val="00A64F9A"/>
    <w:rsid w:val="00A653AD"/>
    <w:rsid w:val="00A66194"/>
    <w:rsid w:val="00A67558"/>
    <w:rsid w:val="00A67B56"/>
    <w:rsid w:val="00A705D1"/>
    <w:rsid w:val="00A70609"/>
    <w:rsid w:val="00A72BB2"/>
    <w:rsid w:val="00A72DDF"/>
    <w:rsid w:val="00A72E46"/>
    <w:rsid w:val="00A73030"/>
    <w:rsid w:val="00A739F0"/>
    <w:rsid w:val="00A74171"/>
    <w:rsid w:val="00A75CFD"/>
    <w:rsid w:val="00A75EEA"/>
    <w:rsid w:val="00A7609B"/>
    <w:rsid w:val="00A765EF"/>
    <w:rsid w:val="00A76700"/>
    <w:rsid w:val="00A7726F"/>
    <w:rsid w:val="00A774A0"/>
    <w:rsid w:val="00A77A45"/>
    <w:rsid w:val="00A80435"/>
    <w:rsid w:val="00A831D1"/>
    <w:rsid w:val="00A833C7"/>
    <w:rsid w:val="00A83A68"/>
    <w:rsid w:val="00A83ABC"/>
    <w:rsid w:val="00A84838"/>
    <w:rsid w:val="00A84C0C"/>
    <w:rsid w:val="00A91454"/>
    <w:rsid w:val="00A923C3"/>
    <w:rsid w:val="00A92B63"/>
    <w:rsid w:val="00A93469"/>
    <w:rsid w:val="00A946D3"/>
    <w:rsid w:val="00A94C4F"/>
    <w:rsid w:val="00A9547F"/>
    <w:rsid w:val="00A969AF"/>
    <w:rsid w:val="00AA249F"/>
    <w:rsid w:val="00AA491E"/>
    <w:rsid w:val="00AA7FC2"/>
    <w:rsid w:val="00AB015E"/>
    <w:rsid w:val="00AB024A"/>
    <w:rsid w:val="00AB0817"/>
    <w:rsid w:val="00AB0C48"/>
    <w:rsid w:val="00AB1868"/>
    <w:rsid w:val="00AB3073"/>
    <w:rsid w:val="00AB45B2"/>
    <w:rsid w:val="00AB4BF4"/>
    <w:rsid w:val="00AB4C16"/>
    <w:rsid w:val="00AB5F60"/>
    <w:rsid w:val="00AB6A71"/>
    <w:rsid w:val="00AB73E2"/>
    <w:rsid w:val="00AC06E9"/>
    <w:rsid w:val="00AC1103"/>
    <w:rsid w:val="00AC15C4"/>
    <w:rsid w:val="00AC1B4A"/>
    <w:rsid w:val="00AC2DC1"/>
    <w:rsid w:val="00AC2F5E"/>
    <w:rsid w:val="00AC33C3"/>
    <w:rsid w:val="00AC3B4B"/>
    <w:rsid w:val="00AC3B81"/>
    <w:rsid w:val="00AC3F1C"/>
    <w:rsid w:val="00AC51D9"/>
    <w:rsid w:val="00AC5959"/>
    <w:rsid w:val="00AC652A"/>
    <w:rsid w:val="00AC6664"/>
    <w:rsid w:val="00AC6AB8"/>
    <w:rsid w:val="00AC771D"/>
    <w:rsid w:val="00AC7AA1"/>
    <w:rsid w:val="00AD0184"/>
    <w:rsid w:val="00AD0BEF"/>
    <w:rsid w:val="00AD1008"/>
    <w:rsid w:val="00AD1510"/>
    <w:rsid w:val="00AD355C"/>
    <w:rsid w:val="00AD3D8B"/>
    <w:rsid w:val="00AD3F6F"/>
    <w:rsid w:val="00AD4D9C"/>
    <w:rsid w:val="00AD5534"/>
    <w:rsid w:val="00AD706A"/>
    <w:rsid w:val="00AE0078"/>
    <w:rsid w:val="00AE080E"/>
    <w:rsid w:val="00AE13A9"/>
    <w:rsid w:val="00AE1987"/>
    <w:rsid w:val="00AE30AF"/>
    <w:rsid w:val="00AE3968"/>
    <w:rsid w:val="00AE3B62"/>
    <w:rsid w:val="00AE4EC4"/>
    <w:rsid w:val="00AE5FD6"/>
    <w:rsid w:val="00AE6FBE"/>
    <w:rsid w:val="00AF07FA"/>
    <w:rsid w:val="00AF091D"/>
    <w:rsid w:val="00AF0B44"/>
    <w:rsid w:val="00AF2E91"/>
    <w:rsid w:val="00AF336C"/>
    <w:rsid w:val="00AF3421"/>
    <w:rsid w:val="00AF449E"/>
    <w:rsid w:val="00AF606F"/>
    <w:rsid w:val="00AF72D6"/>
    <w:rsid w:val="00B002A1"/>
    <w:rsid w:val="00B00A5E"/>
    <w:rsid w:val="00B00BCF"/>
    <w:rsid w:val="00B01772"/>
    <w:rsid w:val="00B02185"/>
    <w:rsid w:val="00B02D48"/>
    <w:rsid w:val="00B03779"/>
    <w:rsid w:val="00B04445"/>
    <w:rsid w:val="00B04E5C"/>
    <w:rsid w:val="00B06CB5"/>
    <w:rsid w:val="00B07E27"/>
    <w:rsid w:val="00B10006"/>
    <w:rsid w:val="00B105D7"/>
    <w:rsid w:val="00B1244B"/>
    <w:rsid w:val="00B12AAC"/>
    <w:rsid w:val="00B12EA0"/>
    <w:rsid w:val="00B132C0"/>
    <w:rsid w:val="00B136E3"/>
    <w:rsid w:val="00B164C1"/>
    <w:rsid w:val="00B16F3B"/>
    <w:rsid w:val="00B17B80"/>
    <w:rsid w:val="00B17D4E"/>
    <w:rsid w:val="00B17DFC"/>
    <w:rsid w:val="00B20564"/>
    <w:rsid w:val="00B2062D"/>
    <w:rsid w:val="00B207C6"/>
    <w:rsid w:val="00B22A2F"/>
    <w:rsid w:val="00B238A7"/>
    <w:rsid w:val="00B24164"/>
    <w:rsid w:val="00B2547C"/>
    <w:rsid w:val="00B2661D"/>
    <w:rsid w:val="00B2699D"/>
    <w:rsid w:val="00B26DD5"/>
    <w:rsid w:val="00B273DF"/>
    <w:rsid w:val="00B303B4"/>
    <w:rsid w:val="00B308B5"/>
    <w:rsid w:val="00B310EE"/>
    <w:rsid w:val="00B3147E"/>
    <w:rsid w:val="00B3170E"/>
    <w:rsid w:val="00B31DCC"/>
    <w:rsid w:val="00B321D3"/>
    <w:rsid w:val="00B3236D"/>
    <w:rsid w:val="00B32811"/>
    <w:rsid w:val="00B32AEB"/>
    <w:rsid w:val="00B32AF5"/>
    <w:rsid w:val="00B331B1"/>
    <w:rsid w:val="00B34141"/>
    <w:rsid w:val="00B34CA7"/>
    <w:rsid w:val="00B35587"/>
    <w:rsid w:val="00B41FF1"/>
    <w:rsid w:val="00B423FA"/>
    <w:rsid w:val="00B4336F"/>
    <w:rsid w:val="00B43911"/>
    <w:rsid w:val="00B44AED"/>
    <w:rsid w:val="00B44E83"/>
    <w:rsid w:val="00B45D56"/>
    <w:rsid w:val="00B46FF2"/>
    <w:rsid w:val="00B47A35"/>
    <w:rsid w:val="00B502EA"/>
    <w:rsid w:val="00B5047B"/>
    <w:rsid w:val="00B505F0"/>
    <w:rsid w:val="00B50851"/>
    <w:rsid w:val="00B51F18"/>
    <w:rsid w:val="00B52241"/>
    <w:rsid w:val="00B52A50"/>
    <w:rsid w:val="00B52DB7"/>
    <w:rsid w:val="00B52E44"/>
    <w:rsid w:val="00B53071"/>
    <w:rsid w:val="00B53984"/>
    <w:rsid w:val="00B54689"/>
    <w:rsid w:val="00B54E1C"/>
    <w:rsid w:val="00B5696F"/>
    <w:rsid w:val="00B57F01"/>
    <w:rsid w:val="00B60950"/>
    <w:rsid w:val="00B60A0C"/>
    <w:rsid w:val="00B643F0"/>
    <w:rsid w:val="00B64E29"/>
    <w:rsid w:val="00B6556C"/>
    <w:rsid w:val="00B65C6B"/>
    <w:rsid w:val="00B66FCC"/>
    <w:rsid w:val="00B670E9"/>
    <w:rsid w:val="00B671C4"/>
    <w:rsid w:val="00B67818"/>
    <w:rsid w:val="00B712D1"/>
    <w:rsid w:val="00B71A63"/>
    <w:rsid w:val="00B725A1"/>
    <w:rsid w:val="00B7279F"/>
    <w:rsid w:val="00B739DB"/>
    <w:rsid w:val="00B75015"/>
    <w:rsid w:val="00B7516A"/>
    <w:rsid w:val="00B752EB"/>
    <w:rsid w:val="00B75310"/>
    <w:rsid w:val="00B76674"/>
    <w:rsid w:val="00B76AA8"/>
    <w:rsid w:val="00B81B7A"/>
    <w:rsid w:val="00B83C6D"/>
    <w:rsid w:val="00B83FA0"/>
    <w:rsid w:val="00B849DA"/>
    <w:rsid w:val="00B84B76"/>
    <w:rsid w:val="00B850F3"/>
    <w:rsid w:val="00B865E7"/>
    <w:rsid w:val="00B87280"/>
    <w:rsid w:val="00B8734A"/>
    <w:rsid w:val="00B90915"/>
    <w:rsid w:val="00B91D05"/>
    <w:rsid w:val="00B932F6"/>
    <w:rsid w:val="00B93736"/>
    <w:rsid w:val="00B96289"/>
    <w:rsid w:val="00B97C98"/>
    <w:rsid w:val="00BA0FC6"/>
    <w:rsid w:val="00BA18DA"/>
    <w:rsid w:val="00BA227C"/>
    <w:rsid w:val="00BA23C0"/>
    <w:rsid w:val="00BA2B4B"/>
    <w:rsid w:val="00BA383D"/>
    <w:rsid w:val="00BA3E7D"/>
    <w:rsid w:val="00BA4DB1"/>
    <w:rsid w:val="00BA5123"/>
    <w:rsid w:val="00BA5240"/>
    <w:rsid w:val="00BA5592"/>
    <w:rsid w:val="00BA5E8E"/>
    <w:rsid w:val="00BA608A"/>
    <w:rsid w:val="00BA623A"/>
    <w:rsid w:val="00BA72C2"/>
    <w:rsid w:val="00BB09B4"/>
    <w:rsid w:val="00BB0A6F"/>
    <w:rsid w:val="00BB0F7E"/>
    <w:rsid w:val="00BB1B58"/>
    <w:rsid w:val="00BB1FC1"/>
    <w:rsid w:val="00BB23CA"/>
    <w:rsid w:val="00BB2BF4"/>
    <w:rsid w:val="00BB2E88"/>
    <w:rsid w:val="00BB3C25"/>
    <w:rsid w:val="00BB428B"/>
    <w:rsid w:val="00BB59BA"/>
    <w:rsid w:val="00BB602A"/>
    <w:rsid w:val="00BB70F5"/>
    <w:rsid w:val="00BB7BC2"/>
    <w:rsid w:val="00BC0770"/>
    <w:rsid w:val="00BC0C61"/>
    <w:rsid w:val="00BC17F9"/>
    <w:rsid w:val="00BC1FF6"/>
    <w:rsid w:val="00BC20C6"/>
    <w:rsid w:val="00BC21B4"/>
    <w:rsid w:val="00BC263B"/>
    <w:rsid w:val="00BC5815"/>
    <w:rsid w:val="00BC58CA"/>
    <w:rsid w:val="00BC5CBE"/>
    <w:rsid w:val="00BC676D"/>
    <w:rsid w:val="00BC7B77"/>
    <w:rsid w:val="00BD0264"/>
    <w:rsid w:val="00BD0644"/>
    <w:rsid w:val="00BD0A47"/>
    <w:rsid w:val="00BD0BA8"/>
    <w:rsid w:val="00BD1485"/>
    <w:rsid w:val="00BD180C"/>
    <w:rsid w:val="00BD23EC"/>
    <w:rsid w:val="00BD34CE"/>
    <w:rsid w:val="00BD4378"/>
    <w:rsid w:val="00BD4809"/>
    <w:rsid w:val="00BD4DE7"/>
    <w:rsid w:val="00BD50DA"/>
    <w:rsid w:val="00BD548D"/>
    <w:rsid w:val="00BD62F2"/>
    <w:rsid w:val="00BD659C"/>
    <w:rsid w:val="00BD6908"/>
    <w:rsid w:val="00BD69E9"/>
    <w:rsid w:val="00BD6F63"/>
    <w:rsid w:val="00BD73B8"/>
    <w:rsid w:val="00BD7DD2"/>
    <w:rsid w:val="00BE1366"/>
    <w:rsid w:val="00BE1402"/>
    <w:rsid w:val="00BE2C57"/>
    <w:rsid w:val="00BE4E14"/>
    <w:rsid w:val="00BF0EA1"/>
    <w:rsid w:val="00BF1277"/>
    <w:rsid w:val="00BF1B9E"/>
    <w:rsid w:val="00BF2076"/>
    <w:rsid w:val="00BF2E72"/>
    <w:rsid w:val="00BF494E"/>
    <w:rsid w:val="00BF52DD"/>
    <w:rsid w:val="00C00E3D"/>
    <w:rsid w:val="00C01642"/>
    <w:rsid w:val="00C017DC"/>
    <w:rsid w:val="00C01B2F"/>
    <w:rsid w:val="00C02006"/>
    <w:rsid w:val="00C02A1D"/>
    <w:rsid w:val="00C02AD7"/>
    <w:rsid w:val="00C02B44"/>
    <w:rsid w:val="00C03634"/>
    <w:rsid w:val="00C04050"/>
    <w:rsid w:val="00C052F7"/>
    <w:rsid w:val="00C06BA0"/>
    <w:rsid w:val="00C06D5A"/>
    <w:rsid w:val="00C07621"/>
    <w:rsid w:val="00C07E13"/>
    <w:rsid w:val="00C101D6"/>
    <w:rsid w:val="00C12A11"/>
    <w:rsid w:val="00C13F90"/>
    <w:rsid w:val="00C14909"/>
    <w:rsid w:val="00C1542D"/>
    <w:rsid w:val="00C15A64"/>
    <w:rsid w:val="00C16745"/>
    <w:rsid w:val="00C1685D"/>
    <w:rsid w:val="00C16956"/>
    <w:rsid w:val="00C17609"/>
    <w:rsid w:val="00C206BE"/>
    <w:rsid w:val="00C209F2"/>
    <w:rsid w:val="00C20B98"/>
    <w:rsid w:val="00C211C8"/>
    <w:rsid w:val="00C24186"/>
    <w:rsid w:val="00C24430"/>
    <w:rsid w:val="00C27097"/>
    <w:rsid w:val="00C35AF2"/>
    <w:rsid w:val="00C36721"/>
    <w:rsid w:val="00C3764E"/>
    <w:rsid w:val="00C37747"/>
    <w:rsid w:val="00C37AFF"/>
    <w:rsid w:val="00C37EDB"/>
    <w:rsid w:val="00C37F96"/>
    <w:rsid w:val="00C40BFD"/>
    <w:rsid w:val="00C423F3"/>
    <w:rsid w:val="00C43CDC"/>
    <w:rsid w:val="00C43DDF"/>
    <w:rsid w:val="00C447C9"/>
    <w:rsid w:val="00C46274"/>
    <w:rsid w:val="00C46DEA"/>
    <w:rsid w:val="00C47647"/>
    <w:rsid w:val="00C501FB"/>
    <w:rsid w:val="00C50BD0"/>
    <w:rsid w:val="00C5147F"/>
    <w:rsid w:val="00C5170A"/>
    <w:rsid w:val="00C518D8"/>
    <w:rsid w:val="00C527EB"/>
    <w:rsid w:val="00C52B94"/>
    <w:rsid w:val="00C530A3"/>
    <w:rsid w:val="00C5334C"/>
    <w:rsid w:val="00C537B5"/>
    <w:rsid w:val="00C5423A"/>
    <w:rsid w:val="00C54924"/>
    <w:rsid w:val="00C54B9A"/>
    <w:rsid w:val="00C55D19"/>
    <w:rsid w:val="00C55E80"/>
    <w:rsid w:val="00C56834"/>
    <w:rsid w:val="00C56BD8"/>
    <w:rsid w:val="00C570AD"/>
    <w:rsid w:val="00C577DF"/>
    <w:rsid w:val="00C57D3B"/>
    <w:rsid w:val="00C617AE"/>
    <w:rsid w:val="00C621A1"/>
    <w:rsid w:val="00C623B3"/>
    <w:rsid w:val="00C62D1B"/>
    <w:rsid w:val="00C63907"/>
    <w:rsid w:val="00C6481A"/>
    <w:rsid w:val="00C65492"/>
    <w:rsid w:val="00C656EC"/>
    <w:rsid w:val="00C66162"/>
    <w:rsid w:val="00C66CF9"/>
    <w:rsid w:val="00C7008B"/>
    <w:rsid w:val="00C70629"/>
    <w:rsid w:val="00C70798"/>
    <w:rsid w:val="00C708F9"/>
    <w:rsid w:val="00C73937"/>
    <w:rsid w:val="00C74DBB"/>
    <w:rsid w:val="00C756C8"/>
    <w:rsid w:val="00C75AB8"/>
    <w:rsid w:val="00C76ACD"/>
    <w:rsid w:val="00C76FE9"/>
    <w:rsid w:val="00C775FF"/>
    <w:rsid w:val="00C77EEE"/>
    <w:rsid w:val="00C8054F"/>
    <w:rsid w:val="00C8113A"/>
    <w:rsid w:val="00C81A5D"/>
    <w:rsid w:val="00C81F31"/>
    <w:rsid w:val="00C838C8"/>
    <w:rsid w:val="00C845D5"/>
    <w:rsid w:val="00C84EBC"/>
    <w:rsid w:val="00C86824"/>
    <w:rsid w:val="00C871A5"/>
    <w:rsid w:val="00C874B0"/>
    <w:rsid w:val="00C87C52"/>
    <w:rsid w:val="00C90184"/>
    <w:rsid w:val="00C90A3C"/>
    <w:rsid w:val="00C92519"/>
    <w:rsid w:val="00C92645"/>
    <w:rsid w:val="00C92E75"/>
    <w:rsid w:val="00C94015"/>
    <w:rsid w:val="00C948BC"/>
    <w:rsid w:val="00C95BDC"/>
    <w:rsid w:val="00C95F36"/>
    <w:rsid w:val="00C965C4"/>
    <w:rsid w:val="00C96CA8"/>
    <w:rsid w:val="00C96E04"/>
    <w:rsid w:val="00C970E6"/>
    <w:rsid w:val="00C976A9"/>
    <w:rsid w:val="00C97A2A"/>
    <w:rsid w:val="00CA0147"/>
    <w:rsid w:val="00CA0CF2"/>
    <w:rsid w:val="00CA1681"/>
    <w:rsid w:val="00CA1D12"/>
    <w:rsid w:val="00CA3A8A"/>
    <w:rsid w:val="00CA3D0E"/>
    <w:rsid w:val="00CA52D8"/>
    <w:rsid w:val="00CA52FF"/>
    <w:rsid w:val="00CA5F81"/>
    <w:rsid w:val="00CA6E3F"/>
    <w:rsid w:val="00CA7246"/>
    <w:rsid w:val="00CB0336"/>
    <w:rsid w:val="00CB3624"/>
    <w:rsid w:val="00CB4396"/>
    <w:rsid w:val="00CB5729"/>
    <w:rsid w:val="00CB5ACE"/>
    <w:rsid w:val="00CB6473"/>
    <w:rsid w:val="00CB6960"/>
    <w:rsid w:val="00CB762D"/>
    <w:rsid w:val="00CB7E10"/>
    <w:rsid w:val="00CC0D77"/>
    <w:rsid w:val="00CC16B0"/>
    <w:rsid w:val="00CC26DC"/>
    <w:rsid w:val="00CC2C6A"/>
    <w:rsid w:val="00CC3553"/>
    <w:rsid w:val="00CC3D18"/>
    <w:rsid w:val="00CC3F30"/>
    <w:rsid w:val="00CC4622"/>
    <w:rsid w:val="00CC603E"/>
    <w:rsid w:val="00CC6356"/>
    <w:rsid w:val="00CD0BA8"/>
    <w:rsid w:val="00CD13E6"/>
    <w:rsid w:val="00CD28B6"/>
    <w:rsid w:val="00CD2CE8"/>
    <w:rsid w:val="00CD33EF"/>
    <w:rsid w:val="00CD3701"/>
    <w:rsid w:val="00CD388D"/>
    <w:rsid w:val="00CD3E9B"/>
    <w:rsid w:val="00CD5434"/>
    <w:rsid w:val="00CD6210"/>
    <w:rsid w:val="00CD64E2"/>
    <w:rsid w:val="00CD66EF"/>
    <w:rsid w:val="00CD7C8D"/>
    <w:rsid w:val="00CE10A2"/>
    <w:rsid w:val="00CE1E2E"/>
    <w:rsid w:val="00CE2134"/>
    <w:rsid w:val="00CE259E"/>
    <w:rsid w:val="00CE2896"/>
    <w:rsid w:val="00CE28A1"/>
    <w:rsid w:val="00CE28C8"/>
    <w:rsid w:val="00CE2D45"/>
    <w:rsid w:val="00CE2D6C"/>
    <w:rsid w:val="00CE3154"/>
    <w:rsid w:val="00CE3ECB"/>
    <w:rsid w:val="00CE44AF"/>
    <w:rsid w:val="00CE47AA"/>
    <w:rsid w:val="00CF102C"/>
    <w:rsid w:val="00CF24DD"/>
    <w:rsid w:val="00CF255E"/>
    <w:rsid w:val="00CF279B"/>
    <w:rsid w:val="00CF2D58"/>
    <w:rsid w:val="00CF3FB9"/>
    <w:rsid w:val="00CF51DA"/>
    <w:rsid w:val="00CF5837"/>
    <w:rsid w:val="00CF5AA5"/>
    <w:rsid w:val="00CF76A5"/>
    <w:rsid w:val="00CF7FC5"/>
    <w:rsid w:val="00D00202"/>
    <w:rsid w:val="00D01929"/>
    <w:rsid w:val="00D02188"/>
    <w:rsid w:val="00D03131"/>
    <w:rsid w:val="00D03718"/>
    <w:rsid w:val="00D0463A"/>
    <w:rsid w:val="00D04DD5"/>
    <w:rsid w:val="00D04FA0"/>
    <w:rsid w:val="00D05044"/>
    <w:rsid w:val="00D05FE2"/>
    <w:rsid w:val="00D062BE"/>
    <w:rsid w:val="00D06C34"/>
    <w:rsid w:val="00D06EB3"/>
    <w:rsid w:val="00D10776"/>
    <w:rsid w:val="00D10AC3"/>
    <w:rsid w:val="00D10B46"/>
    <w:rsid w:val="00D11492"/>
    <w:rsid w:val="00D125B4"/>
    <w:rsid w:val="00D1321B"/>
    <w:rsid w:val="00D141C6"/>
    <w:rsid w:val="00D14B0B"/>
    <w:rsid w:val="00D15491"/>
    <w:rsid w:val="00D15CE8"/>
    <w:rsid w:val="00D16432"/>
    <w:rsid w:val="00D164E6"/>
    <w:rsid w:val="00D16DC3"/>
    <w:rsid w:val="00D175E6"/>
    <w:rsid w:val="00D17EC2"/>
    <w:rsid w:val="00D17FAC"/>
    <w:rsid w:val="00D212B2"/>
    <w:rsid w:val="00D2213C"/>
    <w:rsid w:val="00D225F3"/>
    <w:rsid w:val="00D23E00"/>
    <w:rsid w:val="00D25E3E"/>
    <w:rsid w:val="00D26EE8"/>
    <w:rsid w:val="00D26F73"/>
    <w:rsid w:val="00D274B2"/>
    <w:rsid w:val="00D275C3"/>
    <w:rsid w:val="00D277B1"/>
    <w:rsid w:val="00D27915"/>
    <w:rsid w:val="00D308FE"/>
    <w:rsid w:val="00D320A9"/>
    <w:rsid w:val="00D328FB"/>
    <w:rsid w:val="00D32973"/>
    <w:rsid w:val="00D332BE"/>
    <w:rsid w:val="00D34079"/>
    <w:rsid w:val="00D341F9"/>
    <w:rsid w:val="00D348B4"/>
    <w:rsid w:val="00D35431"/>
    <w:rsid w:val="00D35744"/>
    <w:rsid w:val="00D35EFB"/>
    <w:rsid w:val="00D36345"/>
    <w:rsid w:val="00D36C02"/>
    <w:rsid w:val="00D37068"/>
    <w:rsid w:val="00D40204"/>
    <w:rsid w:val="00D40237"/>
    <w:rsid w:val="00D407D3"/>
    <w:rsid w:val="00D41DF7"/>
    <w:rsid w:val="00D422B4"/>
    <w:rsid w:val="00D43227"/>
    <w:rsid w:val="00D44136"/>
    <w:rsid w:val="00D44D21"/>
    <w:rsid w:val="00D454CF"/>
    <w:rsid w:val="00D46592"/>
    <w:rsid w:val="00D466F1"/>
    <w:rsid w:val="00D4676E"/>
    <w:rsid w:val="00D46EE3"/>
    <w:rsid w:val="00D46FB7"/>
    <w:rsid w:val="00D47687"/>
    <w:rsid w:val="00D507B8"/>
    <w:rsid w:val="00D50BB1"/>
    <w:rsid w:val="00D50D59"/>
    <w:rsid w:val="00D51227"/>
    <w:rsid w:val="00D51314"/>
    <w:rsid w:val="00D51819"/>
    <w:rsid w:val="00D51B88"/>
    <w:rsid w:val="00D51CEA"/>
    <w:rsid w:val="00D51CFF"/>
    <w:rsid w:val="00D52730"/>
    <w:rsid w:val="00D52815"/>
    <w:rsid w:val="00D5296F"/>
    <w:rsid w:val="00D52C72"/>
    <w:rsid w:val="00D52D15"/>
    <w:rsid w:val="00D52F7B"/>
    <w:rsid w:val="00D5329E"/>
    <w:rsid w:val="00D540B2"/>
    <w:rsid w:val="00D56C82"/>
    <w:rsid w:val="00D57668"/>
    <w:rsid w:val="00D57EC0"/>
    <w:rsid w:val="00D601C4"/>
    <w:rsid w:val="00D61211"/>
    <w:rsid w:val="00D624F3"/>
    <w:rsid w:val="00D6385E"/>
    <w:rsid w:val="00D648F4"/>
    <w:rsid w:val="00D649A9"/>
    <w:rsid w:val="00D65248"/>
    <w:rsid w:val="00D65FB1"/>
    <w:rsid w:val="00D65FFA"/>
    <w:rsid w:val="00D660E0"/>
    <w:rsid w:val="00D6633E"/>
    <w:rsid w:val="00D66E66"/>
    <w:rsid w:val="00D70FDD"/>
    <w:rsid w:val="00D7124A"/>
    <w:rsid w:val="00D71AD6"/>
    <w:rsid w:val="00D72546"/>
    <w:rsid w:val="00D729EC"/>
    <w:rsid w:val="00D7346E"/>
    <w:rsid w:val="00D7728D"/>
    <w:rsid w:val="00D80974"/>
    <w:rsid w:val="00D80CAB"/>
    <w:rsid w:val="00D81139"/>
    <w:rsid w:val="00D8135B"/>
    <w:rsid w:val="00D81DE5"/>
    <w:rsid w:val="00D82248"/>
    <w:rsid w:val="00D839D3"/>
    <w:rsid w:val="00D84589"/>
    <w:rsid w:val="00D86782"/>
    <w:rsid w:val="00D86B4D"/>
    <w:rsid w:val="00D86E0C"/>
    <w:rsid w:val="00D87806"/>
    <w:rsid w:val="00D87D36"/>
    <w:rsid w:val="00D91A59"/>
    <w:rsid w:val="00D92875"/>
    <w:rsid w:val="00D949AA"/>
    <w:rsid w:val="00D95254"/>
    <w:rsid w:val="00D96DD2"/>
    <w:rsid w:val="00D97B6A"/>
    <w:rsid w:val="00DA0936"/>
    <w:rsid w:val="00DA0E9B"/>
    <w:rsid w:val="00DA1B4F"/>
    <w:rsid w:val="00DA2A09"/>
    <w:rsid w:val="00DA2B25"/>
    <w:rsid w:val="00DA4D56"/>
    <w:rsid w:val="00DA506C"/>
    <w:rsid w:val="00DA5271"/>
    <w:rsid w:val="00DA53EE"/>
    <w:rsid w:val="00DA72C3"/>
    <w:rsid w:val="00DA75C1"/>
    <w:rsid w:val="00DA78D6"/>
    <w:rsid w:val="00DB1234"/>
    <w:rsid w:val="00DB1359"/>
    <w:rsid w:val="00DB252F"/>
    <w:rsid w:val="00DB2F79"/>
    <w:rsid w:val="00DB3449"/>
    <w:rsid w:val="00DB3996"/>
    <w:rsid w:val="00DB4758"/>
    <w:rsid w:val="00DB4BD5"/>
    <w:rsid w:val="00DB607A"/>
    <w:rsid w:val="00DB64E8"/>
    <w:rsid w:val="00DB6DF7"/>
    <w:rsid w:val="00DB7DF5"/>
    <w:rsid w:val="00DC079B"/>
    <w:rsid w:val="00DC1660"/>
    <w:rsid w:val="00DC1B4A"/>
    <w:rsid w:val="00DC24B0"/>
    <w:rsid w:val="00DC29E6"/>
    <w:rsid w:val="00DC2F3E"/>
    <w:rsid w:val="00DC45CB"/>
    <w:rsid w:val="00DC5959"/>
    <w:rsid w:val="00DC61FD"/>
    <w:rsid w:val="00DC6317"/>
    <w:rsid w:val="00DC671C"/>
    <w:rsid w:val="00DC6F6A"/>
    <w:rsid w:val="00DC7987"/>
    <w:rsid w:val="00DD0624"/>
    <w:rsid w:val="00DD173D"/>
    <w:rsid w:val="00DD35F1"/>
    <w:rsid w:val="00DD37A2"/>
    <w:rsid w:val="00DD5132"/>
    <w:rsid w:val="00DD5602"/>
    <w:rsid w:val="00DD5BB5"/>
    <w:rsid w:val="00DD6DE1"/>
    <w:rsid w:val="00DD6F1C"/>
    <w:rsid w:val="00DD6F71"/>
    <w:rsid w:val="00DD7185"/>
    <w:rsid w:val="00DD7430"/>
    <w:rsid w:val="00DD75C8"/>
    <w:rsid w:val="00DD7931"/>
    <w:rsid w:val="00DD7DF7"/>
    <w:rsid w:val="00DE0E6E"/>
    <w:rsid w:val="00DE1024"/>
    <w:rsid w:val="00DE1E7C"/>
    <w:rsid w:val="00DE3E52"/>
    <w:rsid w:val="00DE3EFB"/>
    <w:rsid w:val="00DE51B2"/>
    <w:rsid w:val="00DE7D3C"/>
    <w:rsid w:val="00DF02DA"/>
    <w:rsid w:val="00DF0A12"/>
    <w:rsid w:val="00DF2C24"/>
    <w:rsid w:val="00DF397D"/>
    <w:rsid w:val="00DF3FB2"/>
    <w:rsid w:val="00DF4879"/>
    <w:rsid w:val="00DF4937"/>
    <w:rsid w:val="00DF5450"/>
    <w:rsid w:val="00DF61D4"/>
    <w:rsid w:val="00DF7B3E"/>
    <w:rsid w:val="00DF7B56"/>
    <w:rsid w:val="00E00B6E"/>
    <w:rsid w:val="00E026D7"/>
    <w:rsid w:val="00E027C0"/>
    <w:rsid w:val="00E05C2E"/>
    <w:rsid w:val="00E0631F"/>
    <w:rsid w:val="00E06C92"/>
    <w:rsid w:val="00E10871"/>
    <w:rsid w:val="00E1281B"/>
    <w:rsid w:val="00E13626"/>
    <w:rsid w:val="00E14B8F"/>
    <w:rsid w:val="00E15E5D"/>
    <w:rsid w:val="00E16253"/>
    <w:rsid w:val="00E166AB"/>
    <w:rsid w:val="00E1716F"/>
    <w:rsid w:val="00E1787C"/>
    <w:rsid w:val="00E21302"/>
    <w:rsid w:val="00E218D7"/>
    <w:rsid w:val="00E22499"/>
    <w:rsid w:val="00E23BB3"/>
    <w:rsid w:val="00E24597"/>
    <w:rsid w:val="00E26C9D"/>
    <w:rsid w:val="00E2719C"/>
    <w:rsid w:val="00E272D9"/>
    <w:rsid w:val="00E27998"/>
    <w:rsid w:val="00E27F47"/>
    <w:rsid w:val="00E314A6"/>
    <w:rsid w:val="00E34554"/>
    <w:rsid w:val="00E34C43"/>
    <w:rsid w:val="00E35542"/>
    <w:rsid w:val="00E35A83"/>
    <w:rsid w:val="00E35B3D"/>
    <w:rsid w:val="00E36E35"/>
    <w:rsid w:val="00E373EF"/>
    <w:rsid w:val="00E40504"/>
    <w:rsid w:val="00E40584"/>
    <w:rsid w:val="00E422C6"/>
    <w:rsid w:val="00E435E0"/>
    <w:rsid w:val="00E43CB6"/>
    <w:rsid w:val="00E44094"/>
    <w:rsid w:val="00E440E5"/>
    <w:rsid w:val="00E44426"/>
    <w:rsid w:val="00E4457D"/>
    <w:rsid w:val="00E451B5"/>
    <w:rsid w:val="00E45A22"/>
    <w:rsid w:val="00E4605A"/>
    <w:rsid w:val="00E46165"/>
    <w:rsid w:val="00E46E1D"/>
    <w:rsid w:val="00E46F6C"/>
    <w:rsid w:val="00E5037E"/>
    <w:rsid w:val="00E51215"/>
    <w:rsid w:val="00E51FA0"/>
    <w:rsid w:val="00E54B1E"/>
    <w:rsid w:val="00E54BAC"/>
    <w:rsid w:val="00E55684"/>
    <w:rsid w:val="00E563D7"/>
    <w:rsid w:val="00E609EC"/>
    <w:rsid w:val="00E613A0"/>
    <w:rsid w:val="00E613D1"/>
    <w:rsid w:val="00E62106"/>
    <w:rsid w:val="00E62584"/>
    <w:rsid w:val="00E62720"/>
    <w:rsid w:val="00E62782"/>
    <w:rsid w:val="00E62831"/>
    <w:rsid w:val="00E63524"/>
    <w:rsid w:val="00E63918"/>
    <w:rsid w:val="00E6396E"/>
    <w:rsid w:val="00E64BDC"/>
    <w:rsid w:val="00E65570"/>
    <w:rsid w:val="00E660D0"/>
    <w:rsid w:val="00E6636B"/>
    <w:rsid w:val="00E67CD2"/>
    <w:rsid w:val="00E71898"/>
    <w:rsid w:val="00E71DFB"/>
    <w:rsid w:val="00E7267C"/>
    <w:rsid w:val="00E73493"/>
    <w:rsid w:val="00E74ABF"/>
    <w:rsid w:val="00E74DE8"/>
    <w:rsid w:val="00E750D0"/>
    <w:rsid w:val="00E75A07"/>
    <w:rsid w:val="00E75FC3"/>
    <w:rsid w:val="00E778E9"/>
    <w:rsid w:val="00E77E12"/>
    <w:rsid w:val="00E80141"/>
    <w:rsid w:val="00E80AB1"/>
    <w:rsid w:val="00E81081"/>
    <w:rsid w:val="00E82510"/>
    <w:rsid w:val="00E84057"/>
    <w:rsid w:val="00E84287"/>
    <w:rsid w:val="00E842B3"/>
    <w:rsid w:val="00E84846"/>
    <w:rsid w:val="00E850F8"/>
    <w:rsid w:val="00E865D0"/>
    <w:rsid w:val="00E8735B"/>
    <w:rsid w:val="00E873ED"/>
    <w:rsid w:val="00E878A2"/>
    <w:rsid w:val="00E87B88"/>
    <w:rsid w:val="00E90036"/>
    <w:rsid w:val="00E9093E"/>
    <w:rsid w:val="00E916E7"/>
    <w:rsid w:val="00E92D9E"/>
    <w:rsid w:val="00E93B34"/>
    <w:rsid w:val="00E94068"/>
    <w:rsid w:val="00E94CC7"/>
    <w:rsid w:val="00E95660"/>
    <w:rsid w:val="00E96174"/>
    <w:rsid w:val="00E96DA9"/>
    <w:rsid w:val="00E96EE1"/>
    <w:rsid w:val="00E9710D"/>
    <w:rsid w:val="00E97771"/>
    <w:rsid w:val="00EA08B3"/>
    <w:rsid w:val="00EA1983"/>
    <w:rsid w:val="00EA19C2"/>
    <w:rsid w:val="00EA19E6"/>
    <w:rsid w:val="00EA2309"/>
    <w:rsid w:val="00EA3457"/>
    <w:rsid w:val="00EA50BE"/>
    <w:rsid w:val="00EA5B49"/>
    <w:rsid w:val="00EA5E2D"/>
    <w:rsid w:val="00EA5FC7"/>
    <w:rsid w:val="00EA61C5"/>
    <w:rsid w:val="00EA6C71"/>
    <w:rsid w:val="00EA6E10"/>
    <w:rsid w:val="00EB1314"/>
    <w:rsid w:val="00EB3BEC"/>
    <w:rsid w:val="00EB4431"/>
    <w:rsid w:val="00EB4709"/>
    <w:rsid w:val="00EB4CAC"/>
    <w:rsid w:val="00EB4CF1"/>
    <w:rsid w:val="00EB5630"/>
    <w:rsid w:val="00EB6026"/>
    <w:rsid w:val="00EB6C34"/>
    <w:rsid w:val="00EB7145"/>
    <w:rsid w:val="00EB7F99"/>
    <w:rsid w:val="00EC1945"/>
    <w:rsid w:val="00EC218D"/>
    <w:rsid w:val="00EC2697"/>
    <w:rsid w:val="00EC309D"/>
    <w:rsid w:val="00EC354F"/>
    <w:rsid w:val="00EC40B3"/>
    <w:rsid w:val="00EC4C8B"/>
    <w:rsid w:val="00EC5826"/>
    <w:rsid w:val="00EC5EAF"/>
    <w:rsid w:val="00EC699C"/>
    <w:rsid w:val="00ED01BC"/>
    <w:rsid w:val="00ED1F65"/>
    <w:rsid w:val="00ED3558"/>
    <w:rsid w:val="00ED3A74"/>
    <w:rsid w:val="00ED434D"/>
    <w:rsid w:val="00ED4E68"/>
    <w:rsid w:val="00ED5928"/>
    <w:rsid w:val="00ED66B9"/>
    <w:rsid w:val="00ED6A3E"/>
    <w:rsid w:val="00ED7CD0"/>
    <w:rsid w:val="00EE0990"/>
    <w:rsid w:val="00EE15D1"/>
    <w:rsid w:val="00EE1A3F"/>
    <w:rsid w:val="00EE1E1D"/>
    <w:rsid w:val="00EE2EF6"/>
    <w:rsid w:val="00EE4D65"/>
    <w:rsid w:val="00EE4F6E"/>
    <w:rsid w:val="00EE6ACF"/>
    <w:rsid w:val="00EF1B98"/>
    <w:rsid w:val="00EF23DB"/>
    <w:rsid w:val="00EF2486"/>
    <w:rsid w:val="00EF24E9"/>
    <w:rsid w:val="00EF2A9E"/>
    <w:rsid w:val="00EF33DA"/>
    <w:rsid w:val="00EF4DAA"/>
    <w:rsid w:val="00EF66C2"/>
    <w:rsid w:val="00EF7070"/>
    <w:rsid w:val="00EF7223"/>
    <w:rsid w:val="00F00F9B"/>
    <w:rsid w:val="00F0122F"/>
    <w:rsid w:val="00F01307"/>
    <w:rsid w:val="00F019A3"/>
    <w:rsid w:val="00F02974"/>
    <w:rsid w:val="00F02E02"/>
    <w:rsid w:val="00F03EC8"/>
    <w:rsid w:val="00F04612"/>
    <w:rsid w:val="00F04ABC"/>
    <w:rsid w:val="00F06129"/>
    <w:rsid w:val="00F07A10"/>
    <w:rsid w:val="00F100E1"/>
    <w:rsid w:val="00F1081B"/>
    <w:rsid w:val="00F10AC8"/>
    <w:rsid w:val="00F1107C"/>
    <w:rsid w:val="00F134C8"/>
    <w:rsid w:val="00F14C57"/>
    <w:rsid w:val="00F16A37"/>
    <w:rsid w:val="00F17266"/>
    <w:rsid w:val="00F17C31"/>
    <w:rsid w:val="00F204A4"/>
    <w:rsid w:val="00F20F8B"/>
    <w:rsid w:val="00F20FC0"/>
    <w:rsid w:val="00F22169"/>
    <w:rsid w:val="00F22A50"/>
    <w:rsid w:val="00F22D3F"/>
    <w:rsid w:val="00F22F9E"/>
    <w:rsid w:val="00F230EC"/>
    <w:rsid w:val="00F2362F"/>
    <w:rsid w:val="00F23718"/>
    <w:rsid w:val="00F23AA7"/>
    <w:rsid w:val="00F23C7E"/>
    <w:rsid w:val="00F249A6"/>
    <w:rsid w:val="00F25F9E"/>
    <w:rsid w:val="00F262C4"/>
    <w:rsid w:val="00F2643D"/>
    <w:rsid w:val="00F26C0F"/>
    <w:rsid w:val="00F26FCF"/>
    <w:rsid w:val="00F2774A"/>
    <w:rsid w:val="00F30B11"/>
    <w:rsid w:val="00F3179B"/>
    <w:rsid w:val="00F318FB"/>
    <w:rsid w:val="00F32692"/>
    <w:rsid w:val="00F337DD"/>
    <w:rsid w:val="00F34215"/>
    <w:rsid w:val="00F3424A"/>
    <w:rsid w:val="00F36369"/>
    <w:rsid w:val="00F3690B"/>
    <w:rsid w:val="00F3699B"/>
    <w:rsid w:val="00F36A58"/>
    <w:rsid w:val="00F37850"/>
    <w:rsid w:val="00F40049"/>
    <w:rsid w:val="00F40B4D"/>
    <w:rsid w:val="00F41836"/>
    <w:rsid w:val="00F42C0A"/>
    <w:rsid w:val="00F43848"/>
    <w:rsid w:val="00F4453A"/>
    <w:rsid w:val="00F46BEB"/>
    <w:rsid w:val="00F476DD"/>
    <w:rsid w:val="00F5175A"/>
    <w:rsid w:val="00F528E0"/>
    <w:rsid w:val="00F54136"/>
    <w:rsid w:val="00F54564"/>
    <w:rsid w:val="00F554BF"/>
    <w:rsid w:val="00F55F1B"/>
    <w:rsid w:val="00F56C0A"/>
    <w:rsid w:val="00F61022"/>
    <w:rsid w:val="00F61752"/>
    <w:rsid w:val="00F625B7"/>
    <w:rsid w:val="00F632D2"/>
    <w:rsid w:val="00F636E2"/>
    <w:rsid w:val="00F6497A"/>
    <w:rsid w:val="00F64AA0"/>
    <w:rsid w:val="00F65119"/>
    <w:rsid w:val="00F65EE4"/>
    <w:rsid w:val="00F674A5"/>
    <w:rsid w:val="00F67EDC"/>
    <w:rsid w:val="00F70533"/>
    <w:rsid w:val="00F70A95"/>
    <w:rsid w:val="00F70ACE"/>
    <w:rsid w:val="00F70D9E"/>
    <w:rsid w:val="00F7112E"/>
    <w:rsid w:val="00F72CB3"/>
    <w:rsid w:val="00F7303A"/>
    <w:rsid w:val="00F74BD7"/>
    <w:rsid w:val="00F75BF9"/>
    <w:rsid w:val="00F8001B"/>
    <w:rsid w:val="00F80570"/>
    <w:rsid w:val="00F809F7"/>
    <w:rsid w:val="00F832C8"/>
    <w:rsid w:val="00F83C10"/>
    <w:rsid w:val="00F845DF"/>
    <w:rsid w:val="00F84881"/>
    <w:rsid w:val="00F8548A"/>
    <w:rsid w:val="00F858DA"/>
    <w:rsid w:val="00F8658E"/>
    <w:rsid w:val="00F86F3C"/>
    <w:rsid w:val="00F86FAE"/>
    <w:rsid w:val="00F87945"/>
    <w:rsid w:val="00F87981"/>
    <w:rsid w:val="00F90BAD"/>
    <w:rsid w:val="00F914A2"/>
    <w:rsid w:val="00F93486"/>
    <w:rsid w:val="00F934DE"/>
    <w:rsid w:val="00F93810"/>
    <w:rsid w:val="00F9541B"/>
    <w:rsid w:val="00F96409"/>
    <w:rsid w:val="00F978A1"/>
    <w:rsid w:val="00FA065D"/>
    <w:rsid w:val="00FA14BB"/>
    <w:rsid w:val="00FA2664"/>
    <w:rsid w:val="00FA3078"/>
    <w:rsid w:val="00FA34BA"/>
    <w:rsid w:val="00FA3BAF"/>
    <w:rsid w:val="00FA3ECA"/>
    <w:rsid w:val="00FA4086"/>
    <w:rsid w:val="00FA60B8"/>
    <w:rsid w:val="00FA74B6"/>
    <w:rsid w:val="00FB04C4"/>
    <w:rsid w:val="00FB23C7"/>
    <w:rsid w:val="00FB32CB"/>
    <w:rsid w:val="00FB391D"/>
    <w:rsid w:val="00FB4872"/>
    <w:rsid w:val="00FB52E4"/>
    <w:rsid w:val="00FB69B9"/>
    <w:rsid w:val="00FC096D"/>
    <w:rsid w:val="00FC0C26"/>
    <w:rsid w:val="00FC1513"/>
    <w:rsid w:val="00FC39F5"/>
    <w:rsid w:val="00FC45AE"/>
    <w:rsid w:val="00FC4F06"/>
    <w:rsid w:val="00FC6446"/>
    <w:rsid w:val="00FC65AA"/>
    <w:rsid w:val="00FC7F08"/>
    <w:rsid w:val="00FD0764"/>
    <w:rsid w:val="00FD1D7A"/>
    <w:rsid w:val="00FD2AAA"/>
    <w:rsid w:val="00FD3B75"/>
    <w:rsid w:val="00FD52F3"/>
    <w:rsid w:val="00FD58C2"/>
    <w:rsid w:val="00FD6B9D"/>
    <w:rsid w:val="00FD6E88"/>
    <w:rsid w:val="00FD77D1"/>
    <w:rsid w:val="00FE033E"/>
    <w:rsid w:val="00FE070E"/>
    <w:rsid w:val="00FE0A8C"/>
    <w:rsid w:val="00FE0D4E"/>
    <w:rsid w:val="00FE0E9A"/>
    <w:rsid w:val="00FE12B4"/>
    <w:rsid w:val="00FE26E5"/>
    <w:rsid w:val="00FE2FCA"/>
    <w:rsid w:val="00FE3631"/>
    <w:rsid w:val="00FE37E0"/>
    <w:rsid w:val="00FE3E8F"/>
    <w:rsid w:val="00FE474A"/>
    <w:rsid w:val="00FE7426"/>
    <w:rsid w:val="00FE768F"/>
    <w:rsid w:val="00FE796D"/>
    <w:rsid w:val="00FE7D5B"/>
    <w:rsid w:val="00FF00AA"/>
    <w:rsid w:val="00FF0FA7"/>
    <w:rsid w:val="00FF14EB"/>
    <w:rsid w:val="00FF1976"/>
    <w:rsid w:val="00FF331F"/>
    <w:rsid w:val="00FF5543"/>
    <w:rsid w:val="00FF690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193F30"/>
    <w:rPr>
      <w:sz w:val="24"/>
      <w:szCs w:val="24"/>
    </w:rPr>
  </w:style>
  <w:style w:type="paragraph" w:styleId="10">
    <w:name w:val="heading 1"/>
    <w:basedOn w:val="a1"/>
    <w:next w:val="a1"/>
    <w:link w:val="11"/>
    <w:uiPriority w:val="99"/>
    <w:qFormat/>
    <w:rsid w:val="00193F30"/>
    <w:pPr>
      <w:keepNext/>
      <w:jc w:val="both"/>
      <w:outlineLvl w:val="0"/>
    </w:pPr>
    <w:rPr>
      <w:sz w:val="28"/>
      <w:szCs w:val="28"/>
    </w:rPr>
  </w:style>
  <w:style w:type="paragraph" w:styleId="2">
    <w:name w:val="heading 2"/>
    <w:basedOn w:val="a1"/>
    <w:next w:val="a1"/>
    <w:link w:val="20"/>
    <w:uiPriority w:val="99"/>
    <w:qFormat/>
    <w:rsid w:val="00193F30"/>
    <w:pPr>
      <w:keepNext/>
      <w:outlineLvl w:val="1"/>
    </w:pPr>
    <w:rPr>
      <w:b/>
      <w:bCs/>
    </w:rPr>
  </w:style>
  <w:style w:type="paragraph" w:styleId="3">
    <w:name w:val="heading 3"/>
    <w:basedOn w:val="a1"/>
    <w:next w:val="a1"/>
    <w:link w:val="30"/>
    <w:uiPriority w:val="99"/>
    <w:qFormat/>
    <w:rsid w:val="00193F30"/>
    <w:pPr>
      <w:keepNext/>
      <w:outlineLvl w:val="2"/>
    </w:pPr>
    <w:rPr>
      <w:b/>
      <w:bCs/>
      <w:sz w:val="26"/>
      <w:szCs w:val="26"/>
    </w:rPr>
  </w:style>
  <w:style w:type="paragraph" w:styleId="4">
    <w:name w:val="heading 4"/>
    <w:basedOn w:val="a1"/>
    <w:next w:val="a1"/>
    <w:link w:val="41"/>
    <w:uiPriority w:val="99"/>
    <w:qFormat/>
    <w:rsid w:val="00193F30"/>
    <w:pPr>
      <w:keepNext/>
      <w:ind w:left="720" w:right="-341"/>
      <w:outlineLvl w:val="3"/>
    </w:pPr>
  </w:style>
  <w:style w:type="paragraph" w:styleId="5">
    <w:name w:val="heading 5"/>
    <w:basedOn w:val="a1"/>
    <w:next w:val="a1"/>
    <w:link w:val="50"/>
    <w:uiPriority w:val="99"/>
    <w:qFormat/>
    <w:rsid w:val="00193F30"/>
    <w:pPr>
      <w:keepNext/>
      <w:suppressAutoHyphens/>
      <w:ind w:firstLine="567"/>
      <w:jc w:val="both"/>
      <w:outlineLvl w:val="4"/>
    </w:pPr>
    <w:rPr>
      <w:color w:val="FF0000"/>
    </w:rPr>
  </w:style>
  <w:style w:type="paragraph" w:styleId="6">
    <w:name w:val="heading 6"/>
    <w:basedOn w:val="a1"/>
    <w:next w:val="a1"/>
    <w:link w:val="61"/>
    <w:uiPriority w:val="99"/>
    <w:qFormat/>
    <w:rsid w:val="00193F30"/>
    <w:pPr>
      <w:keepNext/>
      <w:jc w:val="both"/>
      <w:outlineLvl w:val="5"/>
    </w:pPr>
    <w:rPr>
      <w:b/>
      <w:bCs/>
      <w:sz w:val="20"/>
      <w:szCs w:val="20"/>
    </w:rPr>
  </w:style>
  <w:style w:type="paragraph" w:styleId="7">
    <w:name w:val="heading 7"/>
    <w:basedOn w:val="a1"/>
    <w:next w:val="a1"/>
    <w:link w:val="71"/>
    <w:uiPriority w:val="99"/>
    <w:qFormat/>
    <w:rsid w:val="00193F30"/>
    <w:pPr>
      <w:keepNext/>
      <w:jc w:val="center"/>
      <w:outlineLvl w:val="6"/>
    </w:pPr>
    <w:rPr>
      <w:b/>
      <w:bCs/>
      <w:sz w:val="20"/>
      <w:szCs w:val="20"/>
    </w:rPr>
  </w:style>
  <w:style w:type="paragraph" w:styleId="8">
    <w:name w:val="heading 8"/>
    <w:basedOn w:val="a1"/>
    <w:next w:val="a1"/>
    <w:link w:val="81"/>
    <w:uiPriority w:val="99"/>
    <w:qFormat/>
    <w:rsid w:val="00193F30"/>
    <w:pPr>
      <w:keepNext/>
      <w:spacing w:before="120"/>
      <w:jc w:val="center"/>
      <w:outlineLvl w:val="7"/>
    </w:pPr>
    <w:rPr>
      <w:b/>
      <w:bCs/>
      <w:color w:val="FF0000"/>
      <w:sz w:val="20"/>
      <w:szCs w:val="20"/>
    </w:rPr>
  </w:style>
  <w:style w:type="paragraph" w:styleId="9">
    <w:name w:val="heading 9"/>
    <w:basedOn w:val="a1"/>
    <w:next w:val="a1"/>
    <w:link w:val="91"/>
    <w:uiPriority w:val="99"/>
    <w:qFormat/>
    <w:rsid w:val="00193F30"/>
    <w:pPr>
      <w:keepNext/>
      <w:spacing w:before="120" w:after="120"/>
      <w:jc w:val="center"/>
      <w:outlineLvl w:val="8"/>
    </w:pPr>
    <w:rPr>
      <w:i/>
      <w:i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26AD3"/>
    <w:rPr>
      <w:rFonts w:cs="Times New Roman"/>
      <w:sz w:val="24"/>
      <w:szCs w:val="24"/>
    </w:rPr>
  </w:style>
  <w:style w:type="character" w:customStyle="1" w:styleId="20">
    <w:name w:val="Заголовок 2 Знак"/>
    <w:basedOn w:val="a2"/>
    <w:link w:val="2"/>
    <w:uiPriority w:val="99"/>
    <w:semiHidden/>
    <w:locked/>
    <w:rsid w:val="00413C62"/>
    <w:rPr>
      <w:rFonts w:ascii="Cambria" w:hAnsi="Cambria" w:cs="Cambria"/>
      <w:b/>
      <w:bCs/>
      <w:i/>
      <w:iCs/>
      <w:sz w:val="28"/>
      <w:szCs w:val="28"/>
    </w:rPr>
  </w:style>
  <w:style w:type="character" w:customStyle="1" w:styleId="30">
    <w:name w:val="Заголовок 3 Знак"/>
    <w:basedOn w:val="a2"/>
    <w:link w:val="3"/>
    <w:uiPriority w:val="99"/>
    <w:semiHidden/>
    <w:locked/>
    <w:rsid w:val="00413C62"/>
    <w:rPr>
      <w:rFonts w:ascii="Cambria" w:hAnsi="Cambria" w:cs="Cambria"/>
      <w:b/>
      <w:bCs/>
      <w:sz w:val="26"/>
      <w:szCs w:val="26"/>
    </w:rPr>
  </w:style>
  <w:style w:type="character" w:customStyle="1" w:styleId="41">
    <w:name w:val="Заголовок 4 Знак1"/>
    <w:basedOn w:val="a2"/>
    <w:link w:val="4"/>
    <w:uiPriority w:val="99"/>
    <w:semiHidden/>
    <w:locked/>
    <w:rsid w:val="00413C62"/>
    <w:rPr>
      <w:rFonts w:ascii="Calibri" w:hAnsi="Calibri" w:cs="Calibri"/>
      <w:b/>
      <w:bCs/>
      <w:sz w:val="28"/>
      <w:szCs w:val="28"/>
    </w:rPr>
  </w:style>
  <w:style w:type="character" w:customStyle="1" w:styleId="50">
    <w:name w:val="Заголовок 5 Знак"/>
    <w:basedOn w:val="a2"/>
    <w:link w:val="5"/>
    <w:uiPriority w:val="99"/>
    <w:semiHidden/>
    <w:locked/>
    <w:rsid w:val="00413C62"/>
    <w:rPr>
      <w:rFonts w:ascii="Calibri" w:hAnsi="Calibri" w:cs="Calibri"/>
      <w:b/>
      <w:bCs/>
      <w:i/>
      <w:iCs/>
      <w:sz w:val="26"/>
      <w:szCs w:val="26"/>
    </w:rPr>
  </w:style>
  <w:style w:type="character" w:customStyle="1" w:styleId="61">
    <w:name w:val="Заголовок 6 Знак1"/>
    <w:basedOn w:val="a2"/>
    <w:link w:val="6"/>
    <w:uiPriority w:val="99"/>
    <w:semiHidden/>
    <w:locked/>
    <w:rsid w:val="00413C62"/>
    <w:rPr>
      <w:rFonts w:ascii="Calibri" w:hAnsi="Calibri" w:cs="Calibri"/>
      <w:b/>
      <w:bCs/>
    </w:rPr>
  </w:style>
  <w:style w:type="character" w:customStyle="1" w:styleId="71">
    <w:name w:val="Заголовок 7 Знак1"/>
    <w:basedOn w:val="a2"/>
    <w:link w:val="7"/>
    <w:uiPriority w:val="99"/>
    <w:semiHidden/>
    <w:locked/>
    <w:rsid w:val="00413C62"/>
    <w:rPr>
      <w:rFonts w:ascii="Calibri" w:hAnsi="Calibri" w:cs="Calibri"/>
      <w:sz w:val="24"/>
      <w:szCs w:val="24"/>
    </w:rPr>
  </w:style>
  <w:style w:type="character" w:customStyle="1" w:styleId="81">
    <w:name w:val="Заголовок 8 Знак1"/>
    <w:basedOn w:val="a2"/>
    <w:link w:val="8"/>
    <w:uiPriority w:val="99"/>
    <w:semiHidden/>
    <w:locked/>
    <w:rsid w:val="00413C62"/>
    <w:rPr>
      <w:rFonts w:ascii="Calibri" w:hAnsi="Calibri" w:cs="Calibri"/>
      <w:i/>
      <w:iCs/>
      <w:sz w:val="24"/>
      <w:szCs w:val="24"/>
    </w:rPr>
  </w:style>
  <w:style w:type="character" w:customStyle="1" w:styleId="91">
    <w:name w:val="Заголовок 9 Знак1"/>
    <w:basedOn w:val="a2"/>
    <w:link w:val="9"/>
    <w:uiPriority w:val="99"/>
    <w:semiHidden/>
    <w:locked/>
    <w:rsid w:val="00413C62"/>
    <w:rPr>
      <w:rFonts w:ascii="Cambria" w:hAnsi="Cambria" w:cs="Cambria"/>
    </w:rPr>
  </w:style>
  <w:style w:type="paragraph" w:customStyle="1" w:styleId="a5">
    <w:name w:val="Знак Знак Знак"/>
    <w:basedOn w:val="a1"/>
    <w:uiPriority w:val="99"/>
    <w:rsid w:val="00193F30"/>
    <w:pPr>
      <w:spacing w:after="160" w:line="240" w:lineRule="exact"/>
    </w:pPr>
    <w:rPr>
      <w:rFonts w:ascii="Verdana" w:hAnsi="Verdana" w:cs="Verdana"/>
      <w:lang w:val="en-US" w:eastAsia="en-US"/>
    </w:rPr>
  </w:style>
  <w:style w:type="character" w:customStyle="1" w:styleId="40">
    <w:name w:val="Заголовок 4 Знак"/>
    <w:basedOn w:val="a2"/>
    <w:uiPriority w:val="99"/>
    <w:rsid w:val="00193F30"/>
    <w:rPr>
      <w:rFonts w:cs="Times New Roman"/>
      <w:sz w:val="24"/>
      <w:szCs w:val="24"/>
    </w:rPr>
  </w:style>
  <w:style w:type="character" w:customStyle="1" w:styleId="60">
    <w:name w:val="Заголовок 6 Знак"/>
    <w:basedOn w:val="a2"/>
    <w:uiPriority w:val="99"/>
    <w:rsid w:val="00193F30"/>
    <w:rPr>
      <w:rFonts w:cs="Times New Roman"/>
      <w:b/>
      <w:bCs/>
      <w:sz w:val="24"/>
      <w:szCs w:val="24"/>
    </w:rPr>
  </w:style>
  <w:style w:type="character" w:customStyle="1" w:styleId="70">
    <w:name w:val="Заголовок 7 Знак"/>
    <w:basedOn w:val="a2"/>
    <w:uiPriority w:val="99"/>
    <w:rsid w:val="00193F30"/>
    <w:rPr>
      <w:rFonts w:cs="Times New Roman"/>
      <w:b/>
      <w:bCs/>
      <w:sz w:val="24"/>
      <w:szCs w:val="24"/>
    </w:rPr>
  </w:style>
  <w:style w:type="character" w:customStyle="1" w:styleId="80">
    <w:name w:val="Заголовок 8 Знак"/>
    <w:basedOn w:val="a2"/>
    <w:uiPriority w:val="99"/>
    <w:rsid w:val="00193F30"/>
    <w:rPr>
      <w:rFonts w:cs="Times New Roman"/>
      <w:b/>
      <w:bCs/>
      <w:color w:val="FF0000"/>
      <w:sz w:val="24"/>
      <w:szCs w:val="24"/>
    </w:rPr>
  </w:style>
  <w:style w:type="character" w:customStyle="1" w:styleId="90">
    <w:name w:val="Заголовок 9 Знак"/>
    <w:basedOn w:val="a2"/>
    <w:uiPriority w:val="99"/>
    <w:rsid w:val="00193F30"/>
    <w:rPr>
      <w:rFonts w:cs="Times New Roman"/>
      <w:i/>
      <w:iCs/>
      <w:sz w:val="24"/>
      <w:szCs w:val="24"/>
    </w:rPr>
  </w:style>
  <w:style w:type="paragraph" w:styleId="a6">
    <w:name w:val="Body Text"/>
    <w:basedOn w:val="a1"/>
    <w:link w:val="12"/>
    <w:uiPriority w:val="99"/>
    <w:rsid w:val="00193F30"/>
    <w:rPr>
      <w:sz w:val="22"/>
      <w:szCs w:val="22"/>
    </w:rPr>
  </w:style>
  <w:style w:type="character" w:customStyle="1" w:styleId="12">
    <w:name w:val="Основной текст Знак1"/>
    <w:basedOn w:val="a2"/>
    <w:link w:val="a6"/>
    <w:uiPriority w:val="99"/>
    <w:semiHidden/>
    <w:locked/>
    <w:rsid w:val="00413C62"/>
    <w:rPr>
      <w:rFonts w:cs="Times New Roman"/>
      <w:sz w:val="24"/>
      <w:szCs w:val="24"/>
    </w:rPr>
  </w:style>
  <w:style w:type="character" w:customStyle="1" w:styleId="a7">
    <w:name w:val="Основной текст Знак"/>
    <w:basedOn w:val="a2"/>
    <w:uiPriority w:val="99"/>
    <w:semiHidden/>
    <w:rsid w:val="00193F30"/>
    <w:rPr>
      <w:rFonts w:cs="Times New Roman"/>
      <w:sz w:val="24"/>
      <w:szCs w:val="24"/>
    </w:rPr>
  </w:style>
  <w:style w:type="paragraph" w:styleId="21">
    <w:name w:val="Body Text 2"/>
    <w:basedOn w:val="a1"/>
    <w:link w:val="22"/>
    <w:uiPriority w:val="99"/>
    <w:rsid w:val="00193F30"/>
    <w:rPr>
      <w:sz w:val="28"/>
      <w:szCs w:val="28"/>
    </w:rPr>
  </w:style>
  <w:style w:type="character" w:customStyle="1" w:styleId="22">
    <w:name w:val="Основной текст 2 Знак"/>
    <w:basedOn w:val="a2"/>
    <w:link w:val="21"/>
    <w:uiPriority w:val="99"/>
    <w:semiHidden/>
    <w:locked/>
    <w:rsid w:val="00413C62"/>
    <w:rPr>
      <w:rFonts w:cs="Times New Roman"/>
      <w:sz w:val="24"/>
      <w:szCs w:val="24"/>
    </w:rPr>
  </w:style>
  <w:style w:type="character" w:styleId="a8">
    <w:name w:val="Hyperlink"/>
    <w:basedOn w:val="a2"/>
    <w:uiPriority w:val="99"/>
    <w:rsid w:val="00193F30"/>
    <w:rPr>
      <w:rFonts w:cs="Times New Roman"/>
      <w:color w:val="0000FF"/>
      <w:u w:val="single"/>
    </w:rPr>
  </w:style>
  <w:style w:type="paragraph" w:styleId="31">
    <w:name w:val="Body Text 3"/>
    <w:basedOn w:val="a1"/>
    <w:link w:val="32"/>
    <w:uiPriority w:val="99"/>
    <w:rsid w:val="00193F30"/>
    <w:pPr>
      <w:jc w:val="both"/>
    </w:pPr>
    <w:rPr>
      <w:b/>
      <w:bCs/>
      <w:sz w:val="28"/>
      <w:szCs w:val="28"/>
    </w:rPr>
  </w:style>
  <w:style w:type="character" w:customStyle="1" w:styleId="32">
    <w:name w:val="Основной текст 3 Знак"/>
    <w:basedOn w:val="a2"/>
    <w:link w:val="31"/>
    <w:uiPriority w:val="99"/>
    <w:semiHidden/>
    <w:locked/>
    <w:rsid w:val="00413C62"/>
    <w:rPr>
      <w:rFonts w:cs="Times New Roman"/>
      <w:sz w:val="16"/>
      <w:szCs w:val="16"/>
    </w:rPr>
  </w:style>
  <w:style w:type="paragraph" w:styleId="13">
    <w:name w:val="toc 1"/>
    <w:basedOn w:val="a1"/>
    <w:next w:val="a1"/>
    <w:autoRedefine/>
    <w:uiPriority w:val="99"/>
    <w:semiHidden/>
    <w:rsid w:val="00193F30"/>
    <w:pPr>
      <w:tabs>
        <w:tab w:val="right" w:leader="dot" w:pos="9629"/>
      </w:tabs>
      <w:jc w:val="both"/>
    </w:pPr>
    <w:rPr>
      <w:b/>
      <w:bCs/>
    </w:rPr>
  </w:style>
  <w:style w:type="paragraph" w:customStyle="1" w:styleId="210">
    <w:name w:val="Основной текст 21"/>
    <w:basedOn w:val="a1"/>
    <w:rsid w:val="00193F30"/>
    <w:pPr>
      <w:ind w:firstLine="720"/>
      <w:jc w:val="both"/>
    </w:pPr>
    <w:rPr>
      <w:sz w:val="20"/>
      <w:szCs w:val="20"/>
    </w:rPr>
  </w:style>
  <w:style w:type="paragraph" w:customStyle="1" w:styleId="14">
    <w:name w:val="çàãîëîâîê 1"/>
    <w:basedOn w:val="a1"/>
    <w:next w:val="a1"/>
    <w:uiPriority w:val="99"/>
    <w:rsid w:val="00193F30"/>
    <w:pPr>
      <w:keepNext/>
      <w:widowControl w:val="0"/>
      <w:ind w:firstLine="709"/>
      <w:jc w:val="both"/>
    </w:pPr>
  </w:style>
  <w:style w:type="paragraph" w:customStyle="1" w:styleId="15">
    <w:name w:val="Обычный1"/>
    <w:uiPriority w:val="99"/>
    <w:rsid w:val="00193F30"/>
  </w:style>
  <w:style w:type="paragraph" w:styleId="a9">
    <w:name w:val="header"/>
    <w:basedOn w:val="a1"/>
    <w:link w:val="aa"/>
    <w:uiPriority w:val="99"/>
    <w:rsid w:val="00193F30"/>
    <w:pPr>
      <w:tabs>
        <w:tab w:val="center" w:pos="4153"/>
        <w:tab w:val="right" w:pos="8306"/>
      </w:tabs>
    </w:pPr>
    <w:rPr>
      <w:sz w:val="20"/>
      <w:szCs w:val="20"/>
    </w:rPr>
  </w:style>
  <w:style w:type="character" w:customStyle="1" w:styleId="aa">
    <w:name w:val="Верхний колонтитул Знак"/>
    <w:basedOn w:val="a2"/>
    <w:link w:val="a9"/>
    <w:uiPriority w:val="99"/>
    <w:semiHidden/>
    <w:locked/>
    <w:rsid w:val="00413C62"/>
    <w:rPr>
      <w:rFonts w:cs="Times New Roman"/>
      <w:sz w:val="24"/>
      <w:szCs w:val="24"/>
    </w:rPr>
  </w:style>
  <w:style w:type="paragraph" w:styleId="ab">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1"/>
    <w:link w:val="16"/>
    <w:rsid w:val="00193F30"/>
    <w:pPr>
      <w:ind w:firstLine="720"/>
      <w:jc w:val="both"/>
    </w:pPr>
  </w:style>
  <w:style w:type="character" w:customStyle="1" w:styleId="16">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2"/>
    <w:link w:val="ab"/>
    <w:uiPriority w:val="99"/>
    <w:locked/>
    <w:rsid w:val="00193F30"/>
    <w:rPr>
      <w:rFonts w:ascii="Times New Roman" w:hAnsi="Times New Roman" w:cs="Times New Roman"/>
      <w:i/>
      <w:iCs/>
      <w:sz w:val="20"/>
      <w:szCs w:val="20"/>
      <w:lang w:eastAsia="ru-RU"/>
    </w:rPr>
  </w:style>
  <w:style w:type="character" w:customStyle="1" w:styleId="33">
    <w:name w:val="Знак Знак3"/>
    <w:basedOn w:val="a2"/>
    <w:uiPriority w:val="99"/>
    <w:rsid w:val="00193F30"/>
    <w:rPr>
      <w:rFonts w:cs="Times New Roman"/>
      <w:sz w:val="24"/>
      <w:szCs w:val="24"/>
      <w:lang w:val="ru-RU" w:eastAsia="ru-RU"/>
    </w:rPr>
  </w:style>
  <w:style w:type="character" w:customStyle="1" w:styleId="ac">
    <w:name w:val="Основной текст с отступом Знак"/>
    <w:aliases w:val="Основной текст с отступом2 Знак"/>
    <w:basedOn w:val="a2"/>
    <w:uiPriority w:val="99"/>
    <w:rsid w:val="00193F30"/>
    <w:rPr>
      <w:rFonts w:cs="Times New Roman"/>
      <w:sz w:val="24"/>
      <w:szCs w:val="24"/>
    </w:rPr>
  </w:style>
  <w:style w:type="paragraph" w:styleId="23">
    <w:name w:val="Body Text Indent 2"/>
    <w:basedOn w:val="a1"/>
    <w:link w:val="211"/>
    <w:rsid w:val="00193F30"/>
    <w:pPr>
      <w:ind w:firstLine="709"/>
      <w:jc w:val="both"/>
    </w:pPr>
  </w:style>
  <w:style w:type="character" w:customStyle="1" w:styleId="211">
    <w:name w:val="Основной текст с отступом 2 Знак1"/>
    <w:basedOn w:val="a2"/>
    <w:link w:val="23"/>
    <w:locked/>
    <w:rsid w:val="00C12A11"/>
    <w:rPr>
      <w:rFonts w:cs="Times New Roman"/>
      <w:sz w:val="24"/>
      <w:szCs w:val="24"/>
    </w:rPr>
  </w:style>
  <w:style w:type="character" w:customStyle="1" w:styleId="24">
    <w:name w:val="Знак Знак2"/>
    <w:basedOn w:val="a2"/>
    <w:uiPriority w:val="99"/>
    <w:rsid w:val="00193F30"/>
    <w:rPr>
      <w:rFonts w:cs="Times New Roman"/>
      <w:sz w:val="24"/>
      <w:szCs w:val="24"/>
      <w:lang w:val="ru-RU" w:eastAsia="ru-RU"/>
    </w:rPr>
  </w:style>
  <w:style w:type="character" w:customStyle="1" w:styleId="25">
    <w:name w:val="Основной текст с отступом 2 Знак"/>
    <w:basedOn w:val="a2"/>
    <w:uiPriority w:val="99"/>
    <w:rsid w:val="00193F30"/>
    <w:rPr>
      <w:rFonts w:cs="Times New Roman"/>
      <w:sz w:val="24"/>
      <w:szCs w:val="24"/>
    </w:rPr>
  </w:style>
  <w:style w:type="paragraph" w:styleId="ad">
    <w:name w:val="Title"/>
    <w:basedOn w:val="a1"/>
    <w:link w:val="ae"/>
    <w:uiPriority w:val="99"/>
    <w:qFormat/>
    <w:rsid w:val="00193F30"/>
    <w:pPr>
      <w:ind w:firstLine="709"/>
      <w:jc w:val="center"/>
    </w:pPr>
  </w:style>
  <w:style w:type="character" w:customStyle="1" w:styleId="ae">
    <w:name w:val="Название Знак"/>
    <w:basedOn w:val="a2"/>
    <w:link w:val="ad"/>
    <w:uiPriority w:val="99"/>
    <w:locked/>
    <w:rsid w:val="00413C62"/>
    <w:rPr>
      <w:rFonts w:ascii="Cambria" w:hAnsi="Cambria" w:cs="Cambria"/>
      <w:b/>
      <w:bCs/>
      <w:kern w:val="28"/>
      <w:sz w:val="32"/>
      <w:szCs w:val="32"/>
    </w:rPr>
  </w:style>
  <w:style w:type="paragraph" w:styleId="34">
    <w:name w:val="Body Text Indent 3"/>
    <w:basedOn w:val="a1"/>
    <w:link w:val="310"/>
    <w:rsid w:val="00193F30"/>
    <w:pPr>
      <w:ind w:firstLine="720"/>
      <w:jc w:val="both"/>
    </w:pPr>
    <w:rPr>
      <w:color w:val="000000"/>
    </w:rPr>
  </w:style>
  <w:style w:type="character" w:customStyle="1" w:styleId="310">
    <w:name w:val="Основной текст с отступом 3 Знак1"/>
    <w:basedOn w:val="a2"/>
    <w:link w:val="34"/>
    <w:uiPriority w:val="99"/>
    <w:locked/>
    <w:rsid w:val="00413C62"/>
    <w:rPr>
      <w:rFonts w:cs="Times New Roman"/>
      <w:sz w:val="16"/>
      <w:szCs w:val="16"/>
    </w:rPr>
  </w:style>
  <w:style w:type="character" w:customStyle="1" w:styleId="17">
    <w:name w:val="Знак Знак1"/>
    <w:basedOn w:val="a2"/>
    <w:uiPriority w:val="99"/>
    <w:rsid w:val="00193F30"/>
    <w:rPr>
      <w:rFonts w:cs="Times New Roman"/>
      <w:color w:val="000000"/>
      <w:sz w:val="24"/>
      <w:szCs w:val="24"/>
      <w:lang w:val="ru-RU" w:eastAsia="ru-RU"/>
    </w:rPr>
  </w:style>
  <w:style w:type="character" w:customStyle="1" w:styleId="35">
    <w:name w:val="Основной текст с отступом 3 Знак"/>
    <w:basedOn w:val="a2"/>
    <w:uiPriority w:val="99"/>
    <w:rsid w:val="00193F30"/>
    <w:rPr>
      <w:rFonts w:cs="Times New Roman"/>
      <w:color w:val="000000"/>
      <w:sz w:val="24"/>
      <w:szCs w:val="24"/>
    </w:rPr>
  </w:style>
  <w:style w:type="character" w:styleId="af">
    <w:name w:val="page number"/>
    <w:basedOn w:val="a2"/>
    <w:uiPriority w:val="99"/>
    <w:rsid w:val="00193F30"/>
    <w:rPr>
      <w:rFonts w:cs="Times New Roman"/>
    </w:rPr>
  </w:style>
  <w:style w:type="paragraph" w:customStyle="1" w:styleId="BodyTextIndent23">
    <w:name w:val="Body Text Indent 23"/>
    <w:basedOn w:val="a1"/>
    <w:uiPriority w:val="99"/>
    <w:rsid w:val="00193F30"/>
    <w:pPr>
      <w:spacing w:line="360" w:lineRule="auto"/>
      <w:ind w:firstLine="720"/>
      <w:jc w:val="both"/>
    </w:pPr>
    <w:rPr>
      <w:rFonts w:ascii="Arial" w:hAnsi="Arial" w:cs="Arial"/>
      <w:sz w:val="20"/>
      <w:szCs w:val="20"/>
    </w:rPr>
  </w:style>
  <w:style w:type="paragraph" w:customStyle="1" w:styleId="1413">
    <w:name w:val="Ñòèëü1413"/>
    <w:basedOn w:val="a6"/>
    <w:uiPriority w:val="99"/>
    <w:rsid w:val="00193F30"/>
    <w:pPr>
      <w:widowControl w:val="0"/>
      <w:spacing w:after="120"/>
      <w:jc w:val="center"/>
    </w:pPr>
    <w:rPr>
      <w:rFonts w:ascii="Arial" w:hAnsi="Arial" w:cs="Arial"/>
      <w:b/>
      <w:bCs/>
      <w:sz w:val="28"/>
      <w:szCs w:val="28"/>
    </w:rPr>
  </w:style>
  <w:style w:type="paragraph" w:styleId="af0">
    <w:name w:val="footer"/>
    <w:basedOn w:val="a1"/>
    <w:link w:val="18"/>
    <w:rsid w:val="00193F30"/>
    <w:pPr>
      <w:tabs>
        <w:tab w:val="center" w:pos="4153"/>
        <w:tab w:val="right" w:pos="8306"/>
      </w:tabs>
    </w:pPr>
  </w:style>
  <w:style w:type="character" w:customStyle="1" w:styleId="18">
    <w:name w:val="Нижний колонтитул Знак1"/>
    <w:basedOn w:val="a2"/>
    <w:link w:val="af0"/>
    <w:locked/>
    <w:rsid w:val="00413C62"/>
    <w:rPr>
      <w:rFonts w:cs="Times New Roman"/>
      <w:sz w:val="24"/>
      <w:szCs w:val="24"/>
    </w:rPr>
  </w:style>
  <w:style w:type="character" w:customStyle="1" w:styleId="af1">
    <w:name w:val="Нижний колонтитул Знак"/>
    <w:basedOn w:val="a2"/>
    <w:uiPriority w:val="99"/>
    <w:semiHidden/>
    <w:rsid w:val="00193F30"/>
    <w:rPr>
      <w:rFonts w:cs="Times New Roman"/>
      <w:sz w:val="24"/>
      <w:szCs w:val="24"/>
    </w:rPr>
  </w:style>
  <w:style w:type="paragraph" w:customStyle="1" w:styleId="311">
    <w:name w:val="Основной текст с отступом 31"/>
    <w:basedOn w:val="a1"/>
    <w:uiPriority w:val="99"/>
    <w:rsid w:val="00193F30"/>
    <w:pPr>
      <w:ind w:firstLine="720"/>
      <w:jc w:val="both"/>
    </w:pPr>
    <w:rPr>
      <w:sz w:val="20"/>
      <w:szCs w:val="20"/>
    </w:rPr>
  </w:style>
  <w:style w:type="paragraph" w:styleId="af2">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1"/>
    <w:link w:val="19"/>
    <w:uiPriority w:val="99"/>
    <w:rsid w:val="00193F30"/>
    <w:rPr>
      <w:sz w:val="20"/>
      <w:szCs w:val="20"/>
    </w:rPr>
  </w:style>
  <w:style w:type="character" w:customStyle="1" w:styleId="19">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2"/>
    <w:link w:val="af2"/>
    <w:uiPriority w:val="99"/>
    <w:locked/>
    <w:rsid w:val="00C81A5D"/>
    <w:rPr>
      <w:rFonts w:cs="Times New Roman"/>
      <w:sz w:val="24"/>
      <w:szCs w:val="24"/>
    </w:rPr>
  </w:style>
  <w:style w:type="character" w:customStyle="1" w:styleId="af3">
    <w:name w:val="Текст сноски Знак"/>
    <w:basedOn w:val="a2"/>
    <w:semiHidden/>
    <w:rsid w:val="00193F30"/>
    <w:rPr>
      <w:rFonts w:cs="Times New Roman"/>
      <w:sz w:val="24"/>
      <w:szCs w:val="24"/>
    </w:rPr>
  </w:style>
  <w:style w:type="character" w:styleId="af4">
    <w:name w:val="footnote reference"/>
    <w:aliases w:val="Referencia nota al pie,Знак сноски 1,Знак сноски-FN,Ciae niinee-FN,Ссылка на сноску 45,Appel note de bas de page"/>
    <w:basedOn w:val="a2"/>
    <w:uiPriority w:val="99"/>
    <w:rsid w:val="00193F30"/>
    <w:rPr>
      <w:rFonts w:cs="Times New Roman"/>
      <w:vertAlign w:val="superscript"/>
    </w:rPr>
  </w:style>
  <w:style w:type="paragraph" w:styleId="af5">
    <w:name w:val="Normal (Web)"/>
    <w:basedOn w:val="a1"/>
    <w:uiPriority w:val="99"/>
    <w:rsid w:val="00193F30"/>
    <w:pPr>
      <w:spacing w:before="100" w:after="100"/>
    </w:pPr>
  </w:style>
  <w:style w:type="paragraph" w:customStyle="1" w:styleId="af6">
    <w:name w:val="КД_Абз"/>
    <w:basedOn w:val="a1"/>
    <w:rsid w:val="00193F30"/>
    <w:pPr>
      <w:ind w:firstLine="720"/>
      <w:jc w:val="both"/>
    </w:pPr>
    <w:rPr>
      <w:sz w:val="22"/>
      <w:szCs w:val="22"/>
      <w:lang w:val="en-US"/>
    </w:rPr>
  </w:style>
  <w:style w:type="character" w:customStyle="1" w:styleId="af7">
    <w:name w:val="КД_Абз Знак"/>
    <w:basedOn w:val="a2"/>
    <w:rsid w:val="00193F30"/>
    <w:rPr>
      <w:rFonts w:cs="Times New Roman"/>
      <w:sz w:val="24"/>
      <w:szCs w:val="24"/>
      <w:lang w:val="en-US" w:eastAsia="ru-RU"/>
    </w:rPr>
  </w:style>
  <w:style w:type="paragraph" w:customStyle="1" w:styleId="42">
    <w:name w:val="çàãîëîâîê 4"/>
    <w:basedOn w:val="a1"/>
    <w:next w:val="a1"/>
    <w:uiPriority w:val="99"/>
    <w:rsid w:val="00193F30"/>
    <w:pPr>
      <w:keepNext/>
      <w:ind w:firstLine="709"/>
      <w:jc w:val="both"/>
    </w:pPr>
  </w:style>
  <w:style w:type="paragraph" w:customStyle="1" w:styleId="212">
    <w:name w:val="Основной текст с отступом 21"/>
    <w:basedOn w:val="a1"/>
    <w:uiPriority w:val="99"/>
    <w:rsid w:val="00193F30"/>
    <w:pPr>
      <w:widowControl w:val="0"/>
      <w:ind w:firstLine="709"/>
      <w:jc w:val="both"/>
    </w:pPr>
  </w:style>
  <w:style w:type="paragraph" w:customStyle="1" w:styleId="36">
    <w:name w:val="заголовок 3"/>
    <w:basedOn w:val="a1"/>
    <w:next w:val="a1"/>
    <w:uiPriority w:val="99"/>
    <w:rsid w:val="00193F30"/>
    <w:pPr>
      <w:keepNext/>
      <w:widowControl w:val="0"/>
      <w:spacing w:line="200" w:lineRule="exact"/>
    </w:pPr>
    <w:rPr>
      <w:b/>
      <w:bCs/>
      <w:sz w:val="20"/>
      <w:szCs w:val="20"/>
    </w:rPr>
  </w:style>
  <w:style w:type="character" w:styleId="af8">
    <w:name w:val="FollowedHyperlink"/>
    <w:basedOn w:val="a2"/>
    <w:uiPriority w:val="99"/>
    <w:rsid w:val="00193F30"/>
    <w:rPr>
      <w:rFonts w:cs="Times New Roman"/>
      <w:color w:val="800080"/>
      <w:u w:val="single"/>
    </w:rPr>
  </w:style>
  <w:style w:type="paragraph" w:customStyle="1" w:styleId="BodyText21">
    <w:name w:val="Body Text 21"/>
    <w:basedOn w:val="a1"/>
    <w:uiPriority w:val="99"/>
    <w:rsid w:val="00193F30"/>
    <w:pPr>
      <w:overflowPunct w:val="0"/>
      <w:autoSpaceDE w:val="0"/>
      <w:autoSpaceDN w:val="0"/>
      <w:adjustRightInd w:val="0"/>
      <w:jc w:val="center"/>
      <w:textAlignment w:val="baseline"/>
    </w:pPr>
    <w:rPr>
      <w:b/>
      <w:bCs/>
      <w:sz w:val="20"/>
      <w:szCs w:val="20"/>
    </w:rPr>
  </w:style>
  <w:style w:type="paragraph" w:customStyle="1" w:styleId="a">
    <w:name w:val="Список с маркерами"/>
    <w:basedOn w:val="a6"/>
    <w:uiPriority w:val="99"/>
    <w:rsid w:val="00193F30"/>
    <w:pPr>
      <w:numPr>
        <w:numId w:val="13"/>
      </w:numPr>
      <w:autoSpaceDE w:val="0"/>
      <w:autoSpaceDN w:val="0"/>
      <w:adjustRightInd w:val="0"/>
      <w:spacing w:before="120" w:line="288" w:lineRule="auto"/>
      <w:jc w:val="both"/>
    </w:pPr>
    <w:rPr>
      <w:sz w:val="26"/>
      <w:szCs w:val="26"/>
    </w:rPr>
  </w:style>
  <w:style w:type="paragraph" w:customStyle="1" w:styleId="1">
    <w:name w:val="Список 1"/>
    <w:basedOn w:val="a1"/>
    <w:uiPriority w:val="99"/>
    <w:rsid w:val="00193F30"/>
    <w:pPr>
      <w:numPr>
        <w:numId w:val="12"/>
      </w:numPr>
      <w:tabs>
        <w:tab w:val="clear" w:pos="927"/>
        <w:tab w:val="num" w:pos="360"/>
      </w:tabs>
      <w:spacing w:before="120" w:after="120"/>
      <w:ind w:left="360" w:hanging="360"/>
      <w:jc w:val="both"/>
    </w:pPr>
    <w:rPr>
      <w:sz w:val="16"/>
      <w:szCs w:val="16"/>
    </w:rPr>
  </w:style>
  <w:style w:type="paragraph" w:customStyle="1" w:styleId="a0">
    <w:name w:val="Список с номерами"/>
    <w:basedOn w:val="af9"/>
    <w:uiPriority w:val="99"/>
    <w:rsid w:val="00193F30"/>
    <w:pPr>
      <w:numPr>
        <w:numId w:val="14"/>
      </w:numPr>
      <w:tabs>
        <w:tab w:val="clear" w:pos="1571"/>
        <w:tab w:val="num" w:pos="360"/>
        <w:tab w:val="num" w:pos="1276"/>
      </w:tabs>
      <w:overflowPunct/>
      <w:autoSpaceDE/>
      <w:autoSpaceDN/>
      <w:adjustRightInd/>
      <w:ind w:left="0" w:firstLine="851"/>
      <w:textAlignment w:val="auto"/>
    </w:pPr>
  </w:style>
  <w:style w:type="paragraph" w:customStyle="1" w:styleId="af9">
    <w:name w:val="Абзац"/>
    <w:basedOn w:val="a1"/>
    <w:uiPriority w:val="99"/>
    <w:rsid w:val="00193F30"/>
    <w:pPr>
      <w:overflowPunct w:val="0"/>
      <w:autoSpaceDE w:val="0"/>
      <w:autoSpaceDN w:val="0"/>
      <w:adjustRightInd w:val="0"/>
      <w:spacing w:before="120"/>
      <w:ind w:firstLine="1276"/>
      <w:jc w:val="both"/>
      <w:textAlignment w:val="baseline"/>
    </w:pPr>
    <w:rPr>
      <w:sz w:val="16"/>
      <w:szCs w:val="16"/>
    </w:rPr>
  </w:style>
  <w:style w:type="paragraph" w:customStyle="1" w:styleId="F">
    <w:name w:val="Обычныйд/F"/>
    <w:rsid w:val="00193F30"/>
  </w:style>
  <w:style w:type="paragraph" w:styleId="afa">
    <w:name w:val="annotation text"/>
    <w:basedOn w:val="a1"/>
    <w:link w:val="afb"/>
    <w:uiPriority w:val="99"/>
    <w:semiHidden/>
    <w:rsid w:val="00193F30"/>
    <w:pPr>
      <w:widowControl w:val="0"/>
    </w:pPr>
    <w:rPr>
      <w:sz w:val="20"/>
      <w:szCs w:val="20"/>
    </w:rPr>
  </w:style>
  <w:style w:type="character" w:customStyle="1" w:styleId="afb">
    <w:name w:val="Текст примечания Знак"/>
    <w:basedOn w:val="a2"/>
    <w:link w:val="afa"/>
    <w:uiPriority w:val="99"/>
    <w:semiHidden/>
    <w:locked/>
    <w:rsid w:val="00C81A5D"/>
    <w:rPr>
      <w:rFonts w:cs="Times New Roman"/>
    </w:rPr>
  </w:style>
  <w:style w:type="paragraph" w:customStyle="1" w:styleId="1a">
    <w:name w:val="КДЗаг1"/>
    <w:uiPriority w:val="99"/>
    <w:rsid w:val="00193F30"/>
    <w:pPr>
      <w:jc w:val="center"/>
    </w:pPr>
    <w:rPr>
      <w:rFonts w:ascii="Arial" w:hAnsi="Arial" w:cs="Arial"/>
      <w:b/>
      <w:bCs/>
      <w:caps/>
      <w:noProof/>
      <w:sz w:val="22"/>
      <w:szCs w:val="22"/>
    </w:rPr>
  </w:style>
  <w:style w:type="paragraph" w:customStyle="1" w:styleId="14132">
    <w:name w:val="Ñòèëü14132"/>
    <w:basedOn w:val="a6"/>
    <w:uiPriority w:val="99"/>
    <w:rsid w:val="00193F30"/>
    <w:pPr>
      <w:widowControl w:val="0"/>
      <w:spacing w:after="120"/>
      <w:jc w:val="center"/>
    </w:pPr>
    <w:rPr>
      <w:rFonts w:ascii="Arial" w:hAnsi="Arial" w:cs="Arial"/>
      <w:b/>
      <w:bCs/>
      <w:sz w:val="28"/>
      <w:szCs w:val="28"/>
    </w:rPr>
  </w:style>
  <w:style w:type="paragraph" w:customStyle="1" w:styleId="xl29">
    <w:name w:val="xl29"/>
    <w:basedOn w:val="a1"/>
    <w:rsid w:val="00193F30"/>
    <w:pPr>
      <w:spacing w:before="100" w:after="100"/>
      <w:jc w:val="right"/>
    </w:pPr>
    <w:rPr>
      <w:rFonts w:ascii="Arial CYR" w:eastAsia="Arial Unicode MS" w:hAnsi="Arial CYR" w:cs="Arial CYR"/>
      <w:b/>
      <w:bCs/>
    </w:rPr>
  </w:style>
  <w:style w:type="paragraph" w:styleId="afc">
    <w:name w:val="List Bullet"/>
    <w:basedOn w:val="a1"/>
    <w:autoRedefine/>
    <w:uiPriority w:val="99"/>
    <w:rsid w:val="00193F30"/>
    <w:pPr>
      <w:ind w:left="992" w:hanging="283"/>
    </w:pPr>
    <w:rPr>
      <w:sz w:val="20"/>
      <w:szCs w:val="20"/>
    </w:rPr>
  </w:style>
  <w:style w:type="paragraph" w:customStyle="1" w:styleId="26">
    <w:name w:val="КДЗаг2"/>
    <w:link w:val="27"/>
    <w:rsid w:val="00193F30"/>
    <w:pPr>
      <w:jc w:val="center"/>
    </w:pPr>
    <w:rPr>
      <w:rFonts w:ascii="Arial" w:hAnsi="Arial" w:cs="Arial"/>
      <w:b/>
      <w:bCs/>
      <w:noProof/>
      <w:sz w:val="22"/>
      <w:szCs w:val="22"/>
    </w:rPr>
  </w:style>
  <w:style w:type="paragraph" w:customStyle="1" w:styleId="xl26">
    <w:name w:val="xl26"/>
    <w:basedOn w:val="a1"/>
    <w:uiPriority w:val="99"/>
    <w:rsid w:val="00193F30"/>
    <w:pPr>
      <w:pBdr>
        <w:top w:val="double" w:sz="6" w:space="0" w:color="auto"/>
      </w:pBdr>
      <w:spacing w:before="100" w:beforeAutospacing="1" w:after="100" w:afterAutospacing="1"/>
      <w:jc w:val="center"/>
      <w:textAlignment w:val="top"/>
    </w:pPr>
    <w:rPr>
      <w:rFonts w:eastAsia="Arial Unicode MS"/>
      <w:i/>
      <w:iCs/>
      <w:sz w:val="18"/>
      <w:szCs w:val="18"/>
    </w:rPr>
  </w:style>
  <w:style w:type="paragraph" w:customStyle="1" w:styleId="1b">
    <w:name w:val="Основной текст с отступом1"/>
    <w:basedOn w:val="a1"/>
    <w:uiPriority w:val="99"/>
    <w:rsid w:val="00193F30"/>
    <w:pPr>
      <w:ind w:firstLine="720"/>
      <w:jc w:val="both"/>
    </w:pPr>
  </w:style>
  <w:style w:type="paragraph" w:styleId="afd">
    <w:name w:val="Balloon Text"/>
    <w:basedOn w:val="a1"/>
    <w:link w:val="afe"/>
    <w:uiPriority w:val="99"/>
    <w:semiHidden/>
    <w:rsid w:val="00193F30"/>
    <w:rPr>
      <w:rFonts w:ascii="Tahoma" w:hAnsi="Tahoma" w:cs="Tahoma"/>
      <w:sz w:val="16"/>
      <w:szCs w:val="16"/>
    </w:rPr>
  </w:style>
  <w:style w:type="character" w:customStyle="1" w:styleId="afe">
    <w:name w:val="Текст выноски Знак"/>
    <w:basedOn w:val="a2"/>
    <w:link w:val="afd"/>
    <w:uiPriority w:val="99"/>
    <w:semiHidden/>
    <w:locked/>
    <w:rsid w:val="00413C62"/>
    <w:rPr>
      <w:rFonts w:cs="Times New Roman"/>
      <w:sz w:val="2"/>
      <w:szCs w:val="2"/>
    </w:rPr>
  </w:style>
  <w:style w:type="paragraph" w:customStyle="1" w:styleId="1c">
    <w:name w:val="1"/>
    <w:basedOn w:val="a1"/>
    <w:uiPriority w:val="99"/>
    <w:rsid w:val="003C1275"/>
    <w:pPr>
      <w:spacing w:after="160" w:line="240" w:lineRule="exact"/>
    </w:pPr>
    <w:rPr>
      <w:rFonts w:ascii="Verdana" w:hAnsi="Verdana" w:cs="Verdana"/>
      <w:lang w:val="en-US" w:eastAsia="en-US"/>
    </w:rPr>
  </w:style>
  <w:style w:type="paragraph" w:customStyle="1" w:styleId="aff">
    <w:name w:val="КДЗагШ"/>
    <w:uiPriority w:val="99"/>
    <w:rsid w:val="00193F30"/>
    <w:pPr>
      <w:spacing w:before="120" w:after="120"/>
      <w:jc w:val="center"/>
    </w:pPr>
    <w:rPr>
      <w:caps/>
      <w:noProof/>
    </w:rPr>
  </w:style>
  <w:style w:type="paragraph" w:customStyle="1" w:styleId="1d">
    <w:name w:val="цифры1"/>
    <w:basedOn w:val="a1"/>
    <w:uiPriority w:val="99"/>
    <w:rsid w:val="00193F30"/>
    <w:pPr>
      <w:spacing w:before="76"/>
      <w:ind w:right="113"/>
      <w:jc w:val="right"/>
    </w:pPr>
    <w:rPr>
      <w:rFonts w:ascii="JournalRub" w:hAnsi="JournalRub" w:cs="JournalRub"/>
      <w:sz w:val="16"/>
      <w:szCs w:val="16"/>
    </w:rPr>
  </w:style>
  <w:style w:type="paragraph" w:customStyle="1" w:styleId="28">
    <w:name w:val="боковик2"/>
    <w:basedOn w:val="a1"/>
    <w:uiPriority w:val="99"/>
    <w:rsid w:val="00193F30"/>
    <w:pPr>
      <w:spacing w:before="72"/>
      <w:ind w:left="227"/>
      <w:jc w:val="both"/>
    </w:pPr>
    <w:rPr>
      <w:rFonts w:ascii="JournalRub" w:hAnsi="JournalRub" w:cs="JournalRub"/>
      <w:sz w:val="14"/>
      <w:szCs w:val="14"/>
    </w:rPr>
  </w:style>
  <w:style w:type="paragraph" w:customStyle="1" w:styleId="220">
    <w:name w:val="Основной текст 22"/>
    <w:basedOn w:val="a1"/>
    <w:uiPriority w:val="99"/>
    <w:rsid w:val="00193F30"/>
    <w:pPr>
      <w:ind w:firstLine="720"/>
      <w:jc w:val="both"/>
    </w:pPr>
    <w:rPr>
      <w:sz w:val="20"/>
      <w:szCs w:val="20"/>
    </w:rPr>
  </w:style>
  <w:style w:type="paragraph" w:customStyle="1" w:styleId="aff0">
    <w:name w:val="КДШт"/>
    <w:uiPriority w:val="99"/>
    <w:rsid w:val="00193F30"/>
    <w:pPr>
      <w:jc w:val="center"/>
    </w:pPr>
    <w:rPr>
      <w:i/>
      <w:iCs/>
      <w:noProof/>
    </w:rPr>
  </w:style>
  <w:style w:type="paragraph" w:customStyle="1" w:styleId="2110">
    <w:name w:val="Основной текст с отступом 211"/>
    <w:basedOn w:val="a1"/>
    <w:uiPriority w:val="99"/>
    <w:rsid w:val="00193F30"/>
    <w:pPr>
      <w:widowControl w:val="0"/>
      <w:ind w:firstLine="709"/>
      <w:jc w:val="both"/>
    </w:pPr>
  </w:style>
  <w:style w:type="character" w:customStyle="1" w:styleId="1e">
    <w:name w:val="КД_Абз Знак1"/>
    <w:basedOn w:val="a2"/>
    <w:uiPriority w:val="99"/>
    <w:rsid w:val="00193F30"/>
    <w:rPr>
      <w:rFonts w:cs="Times New Roman"/>
      <w:sz w:val="22"/>
      <w:szCs w:val="22"/>
      <w:lang w:val="en-US" w:eastAsia="ru-RU"/>
    </w:rPr>
  </w:style>
  <w:style w:type="character" w:customStyle="1" w:styleId="aff1">
    <w:name w:val="Знак Знак"/>
    <w:basedOn w:val="a2"/>
    <w:uiPriority w:val="99"/>
    <w:rsid w:val="00193F30"/>
    <w:rPr>
      <w:rFonts w:cs="Times New Roman"/>
      <w:sz w:val="24"/>
      <w:szCs w:val="24"/>
      <w:lang w:val="ru-RU" w:eastAsia="ru-RU"/>
    </w:rPr>
  </w:style>
  <w:style w:type="character" w:customStyle="1" w:styleId="110">
    <w:name w:val="Основной текст 1 Знак1"/>
    <w:aliases w:val="Нумерованный список !! Знак1,Основной текст с отступом2 Знак Знак1"/>
    <w:basedOn w:val="a2"/>
    <w:uiPriority w:val="99"/>
    <w:rsid w:val="00193F30"/>
    <w:rPr>
      <w:rFonts w:cs="Times New Roman"/>
      <w:sz w:val="24"/>
      <w:szCs w:val="24"/>
      <w:lang w:val="ru-RU" w:eastAsia="ru-RU"/>
    </w:rPr>
  </w:style>
  <w:style w:type="character" w:styleId="aff2">
    <w:name w:val="annotation reference"/>
    <w:basedOn w:val="a2"/>
    <w:uiPriority w:val="99"/>
    <w:semiHidden/>
    <w:rsid w:val="00193F30"/>
    <w:rPr>
      <w:rFonts w:cs="Times New Roman"/>
      <w:sz w:val="16"/>
      <w:szCs w:val="16"/>
    </w:rPr>
  </w:style>
  <w:style w:type="paragraph" w:customStyle="1" w:styleId="ConsNonformat">
    <w:name w:val="ConsNonformat"/>
    <w:uiPriority w:val="99"/>
    <w:rsid w:val="00193F30"/>
    <w:pPr>
      <w:widowControl w:val="0"/>
      <w:snapToGrid w:val="0"/>
      <w:ind w:right="19772"/>
    </w:pPr>
    <w:rPr>
      <w:rFonts w:ascii="Courier New" w:hAnsi="Courier New" w:cs="Courier New"/>
    </w:rPr>
  </w:style>
  <w:style w:type="character" w:customStyle="1" w:styleId="1f">
    <w:name w:val="Основной текст 1 Знак"/>
    <w:aliases w:val="Нумерованный список !! Знак,Основной текст с отступом2 Знак Знак"/>
    <w:basedOn w:val="a2"/>
    <w:uiPriority w:val="99"/>
    <w:rsid w:val="00193F30"/>
    <w:rPr>
      <w:rFonts w:cs="Times New Roman"/>
      <w:sz w:val="24"/>
      <w:szCs w:val="24"/>
      <w:lang w:val="ru-RU" w:eastAsia="ru-RU"/>
    </w:rPr>
  </w:style>
  <w:style w:type="paragraph" w:customStyle="1" w:styleId="aff3">
    <w:name w:val="Знак Знак Знак Знак"/>
    <w:basedOn w:val="a1"/>
    <w:uiPriority w:val="99"/>
    <w:rsid w:val="00193F30"/>
    <w:pPr>
      <w:spacing w:before="100" w:beforeAutospacing="1" w:after="100" w:afterAutospacing="1"/>
      <w:jc w:val="both"/>
    </w:pPr>
    <w:rPr>
      <w:rFonts w:ascii="Tahoma" w:hAnsi="Tahoma" w:cs="Tahoma"/>
      <w:sz w:val="20"/>
      <w:szCs w:val="20"/>
      <w:lang w:val="en-US" w:eastAsia="en-US"/>
    </w:rPr>
  </w:style>
  <w:style w:type="character" w:customStyle="1" w:styleId="120">
    <w:name w:val="Основной текст 1 Знак2"/>
    <w:aliases w:val="Нумерованный список !! Знак2,Основной текст с отступом2 Знак Знак2"/>
    <w:basedOn w:val="a2"/>
    <w:uiPriority w:val="99"/>
    <w:rsid w:val="00193F30"/>
    <w:rPr>
      <w:rFonts w:cs="Times New Roman"/>
      <w:sz w:val="24"/>
      <w:szCs w:val="24"/>
      <w:lang w:val="ru-RU" w:eastAsia="ru-RU"/>
    </w:rPr>
  </w:style>
  <w:style w:type="paragraph" w:customStyle="1" w:styleId="ConsPlusTitle">
    <w:name w:val="ConsPlusTitle"/>
    <w:uiPriority w:val="99"/>
    <w:rsid w:val="00A3519A"/>
    <w:pPr>
      <w:widowControl w:val="0"/>
      <w:autoSpaceDE w:val="0"/>
      <w:autoSpaceDN w:val="0"/>
      <w:adjustRightInd w:val="0"/>
    </w:pPr>
    <w:rPr>
      <w:rFonts w:ascii="Calibri" w:hAnsi="Calibri" w:cs="Calibri"/>
      <w:b/>
      <w:bCs/>
      <w:sz w:val="22"/>
      <w:szCs w:val="22"/>
    </w:rPr>
  </w:style>
  <w:style w:type="paragraph" w:styleId="aff4">
    <w:name w:val="List Paragraph"/>
    <w:basedOn w:val="a1"/>
    <w:uiPriority w:val="34"/>
    <w:qFormat/>
    <w:rsid w:val="00A3519A"/>
    <w:pPr>
      <w:ind w:left="708"/>
    </w:pPr>
    <w:rPr>
      <w:sz w:val="20"/>
      <w:szCs w:val="20"/>
    </w:rPr>
  </w:style>
  <w:style w:type="character" w:styleId="aff5">
    <w:name w:val="endnote reference"/>
    <w:basedOn w:val="a2"/>
    <w:rsid w:val="005E7939"/>
    <w:rPr>
      <w:rFonts w:cs="Times New Roman"/>
      <w:vertAlign w:val="superscript"/>
    </w:rPr>
  </w:style>
  <w:style w:type="character" w:customStyle="1" w:styleId="43">
    <w:name w:val="Знак Знак4"/>
    <w:basedOn w:val="a2"/>
    <w:uiPriority w:val="99"/>
    <w:semiHidden/>
    <w:rsid w:val="00DD6F1C"/>
    <w:rPr>
      <w:rFonts w:cs="Times New Roman"/>
      <w:sz w:val="24"/>
      <w:szCs w:val="24"/>
      <w:lang w:val="ru-RU" w:eastAsia="ru-RU"/>
    </w:rPr>
  </w:style>
  <w:style w:type="paragraph" w:styleId="aff6">
    <w:name w:val="endnote text"/>
    <w:basedOn w:val="a1"/>
    <w:link w:val="aff7"/>
    <w:uiPriority w:val="99"/>
    <w:semiHidden/>
    <w:rsid w:val="00C46DEA"/>
    <w:rPr>
      <w:sz w:val="20"/>
      <w:szCs w:val="20"/>
    </w:rPr>
  </w:style>
  <w:style w:type="character" w:customStyle="1" w:styleId="aff7">
    <w:name w:val="Текст концевой сноски Знак"/>
    <w:basedOn w:val="a2"/>
    <w:link w:val="aff6"/>
    <w:uiPriority w:val="99"/>
    <w:semiHidden/>
    <w:locked/>
    <w:rsid w:val="00C46DEA"/>
    <w:rPr>
      <w:rFonts w:cs="Times New Roman"/>
      <w:sz w:val="20"/>
      <w:szCs w:val="20"/>
    </w:rPr>
  </w:style>
  <w:style w:type="character" w:customStyle="1" w:styleId="111">
    <w:name w:val="Знак Знак11"/>
    <w:basedOn w:val="a2"/>
    <w:uiPriority w:val="99"/>
    <w:semiHidden/>
    <w:rsid w:val="006B54BD"/>
    <w:rPr>
      <w:rFonts w:cs="Times New Roman"/>
      <w:lang w:val="ru-RU" w:eastAsia="ru-RU"/>
    </w:rPr>
  </w:style>
  <w:style w:type="character" w:customStyle="1" w:styleId="410">
    <w:name w:val="Знак Знак41"/>
    <w:uiPriority w:val="99"/>
    <w:semiHidden/>
    <w:rsid w:val="00161B2E"/>
    <w:rPr>
      <w:sz w:val="24"/>
      <w:lang w:val="ru-RU" w:eastAsia="ru-RU"/>
    </w:rPr>
  </w:style>
  <w:style w:type="character" w:customStyle="1" w:styleId="51">
    <w:name w:val="Знак Знак5"/>
    <w:uiPriority w:val="99"/>
    <w:rsid w:val="00161B2E"/>
    <w:rPr>
      <w:color w:val="000000"/>
      <w:sz w:val="24"/>
    </w:rPr>
  </w:style>
  <w:style w:type="character" w:customStyle="1" w:styleId="121">
    <w:name w:val="Знак Знак12"/>
    <w:basedOn w:val="a2"/>
    <w:uiPriority w:val="99"/>
    <w:semiHidden/>
    <w:rsid w:val="00FA74B6"/>
    <w:rPr>
      <w:rFonts w:cs="Times New Roman"/>
      <w:lang w:val="ru-RU" w:eastAsia="ru-RU" w:bidi="ar-SA"/>
    </w:rPr>
  </w:style>
  <w:style w:type="paragraph" w:customStyle="1" w:styleId="aff8">
    <w:name w:val="Таблица"/>
    <w:basedOn w:val="aff9"/>
    <w:uiPriority w:val="99"/>
    <w:rsid w:val="009F2D3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styleId="aff9">
    <w:name w:val="Message Header"/>
    <w:basedOn w:val="a1"/>
    <w:link w:val="affa"/>
    <w:uiPriority w:val="99"/>
    <w:semiHidden/>
    <w:locked/>
    <w:rsid w:val="009F2D3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a">
    <w:name w:val="Шапка Знак"/>
    <w:basedOn w:val="a2"/>
    <w:link w:val="aff9"/>
    <w:uiPriority w:val="99"/>
    <w:semiHidden/>
    <w:locked/>
    <w:rsid w:val="009F2D39"/>
    <w:rPr>
      <w:rFonts w:ascii="Cambria" w:hAnsi="Cambria" w:cs="Times New Roman"/>
      <w:sz w:val="24"/>
      <w:szCs w:val="24"/>
      <w:shd w:val="pct20" w:color="auto" w:fill="auto"/>
    </w:rPr>
  </w:style>
  <w:style w:type="character" w:customStyle="1" w:styleId="apple-converted-space">
    <w:name w:val="apple-converted-space"/>
    <w:basedOn w:val="a2"/>
    <w:rsid w:val="005E7482"/>
  </w:style>
  <w:style w:type="character" w:customStyle="1" w:styleId="27">
    <w:name w:val="КДЗаг2 Знак"/>
    <w:basedOn w:val="a2"/>
    <w:link w:val="26"/>
    <w:locked/>
    <w:rsid w:val="00870BD9"/>
    <w:rPr>
      <w:rFonts w:ascii="Arial" w:hAnsi="Arial" w:cs="Arial"/>
      <w:b/>
      <w:bCs/>
      <w:noProof/>
      <w:sz w:val="22"/>
      <w:szCs w:val="22"/>
      <w:lang w:val="ru-RU" w:eastAsia="ru-RU" w:bidi="ar-SA"/>
    </w:rPr>
  </w:style>
  <w:style w:type="paragraph" w:customStyle="1" w:styleId="Default">
    <w:name w:val="Default"/>
    <w:rsid w:val="005A6BB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519832">
      <w:bodyDiv w:val="1"/>
      <w:marLeft w:val="0"/>
      <w:marRight w:val="0"/>
      <w:marTop w:val="0"/>
      <w:marBottom w:val="0"/>
      <w:divBdr>
        <w:top w:val="none" w:sz="0" w:space="0" w:color="auto"/>
        <w:left w:val="none" w:sz="0" w:space="0" w:color="auto"/>
        <w:bottom w:val="none" w:sz="0" w:space="0" w:color="auto"/>
        <w:right w:val="none" w:sz="0" w:space="0" w:color="auto"/>
      </w:divBdr>
    </w:div>
    <w:div w:id="18242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F5DB-4099-4B9A-AAC9-CC2C1A56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P14_PopovaNP</cp:lastModifiedBy>
  <cp:revision>2</cp:revision>
  <cp:lastPrinted>2018-09-27T05:08:00Z</cp:lastPrinted>
  <dcterms:created xsi:type="dcterms:W3CDTF">2019-01-13T06:26:00Z</dcterms:created>
  <dcterms:modified xsi:type="dcterms:W3CDTF">2019-01-13T06:26:00Z</dcterms:modified>
</cp:coreProperties>
</file>